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770D3" w14:textId="77777777" w:rsidR="004D7B84" w:rsidRPr="00B0747E" w:rsidRDefault="004402A6">
      <w:pPr>
        <w:pStyle w:val="Otsikko1"/>
        <w:numPr>
          <w:ilvl w:val="0"/>
          <w:numId w:val="0"/>
        </w:numPr>
        <w:spacing w:line="280" w:lineRule="auto"/>
        <w:rPr>
          <w:bCs w:val="0"/>
          <w:sz w:val="28"/>
          <w:szCs w:val="24"/>
          <w:lang w:val="en-US"/>
        </w:rPr>
      </w:pPr>
      <w:bookmarkStart w:id="0" w:name="_GoBack"/>
      <w:bookmarkEnd w:id="0"/>
      <w:r>
        <w:rPr>
          <w:b w:val="0"/>
          <w:bCs w:val="0"/>
          <w:i/>
          <w:color w:val="4F81BD"/>
          <w:sz w:val="24"/>
          <w:szCs w:val="24"/>
          <w:lang w:val="sv-FI"/>
        </w:rPr>
        <w:t>Senaste ändring (</w:t>
      </w:r>
      <w:r w:rsidR="00C41974">
        <w:rPr>
          <w:b w:val="0"/>
          <w:bCs w:val="0"/>
          <w:i/>
          <w:color w:val="4F81BD"/>
          <w:sz w:val="24"/>
          <w:szCs w:val="24"/>
          <w:lang w:val="sv-FI"/>
        </w:rPr>
        <w:t>1.1.2017</w:t>
      </w:r>
      <w:r w:rsidR="004D7B84" w:rsidRPr="004D7B84">
        <w:rPr>
          <w:b w:val="0"/>
          <w:bCs w:val="0"/>
          <w:i/>
          <w:color w:val="4F81BD"/>
          <w:sz w:val="24"/>
          <w:szCs w:val="24"/>
          <w:lang w:val="sv-FI"/>
        </w:rPr>
        <w:t>)</w:t>
      </w:r>
    </w:p>
    <w:p w14:paraId="2B203CB9" w14:textId="77777777" w:rsidR="004D7B84" w:rsidRPr="004D7B84" w:rsidRDefault="004D7B84">
      <w:pPr>
        <w:pStyle w:val="Otsikko1"/>
        <w:numPr>
          <w:ilvl w:val="0"/>
          <w:numId w:val="0"/>
        </w:numPr>
        <w:spacing w:line="280" w:lineRule="auto"/>
        <w:rPr>
          <w:bCs w:val="0"/>
          <w:szCs w:val="24"/>
          <w:lang w:val="sv-FI"/>
        </w:rPr>
      </w:pPr>
      <w:bookmarkStart w:id="1" w:name="_Toc279062995"/>
      <w:r w:rsidRPr="00B0747E">
        <w:rPr>
          <w:sz w:val="28"/>
          <w:lang w:val="en-US"/>
        </w:rPr>
        <w:t>VP</w:t>
      </w:r>
      <w:r w:rsidRPr="004D7B84">
        <w:rPr>
          <w:bCs w:val="0"/>
          <w:sz w:val="28"/>
          <w:szCs w:val="24"/>
          <w:lang w:val="sv-FI"/>
        </w:rPr>
        <w:tab/>
      </w:r>
      <w:r w:rsidRPr="00B0747E">
        <w:rPr>
          <w:sz w:val="28"/>
          <w:lang w:val="en-US"/>
        </w:rPr>
        <w:t>Utredning av arbetspensionsbolags försäkringsrörelse</w:t>
      </w:r>
      <w:bookmarkEnd w:id="1"/>
    </w:p>
    <w:p w14:paraId="0EC65888" w14:textId="77777777" w:rsidR="004D7B84" w:rsidRPr="004D7B84" w:rsidRDefault="004D7B84">
      <w:pPr>
        <w:pStyle w:val="Indent2"/>
        <w:spacing w:line="280" w:lineRule="auto"/>
        <w:ind w:left="1304"/>
        <w:rPr>
          <w:rFonts w:cs="Times New Roman"/>
          <w:sz w:val="20"/>
          <w:szCs w:val="24"/>
          <w:lang w:val="sv-FI"/>
        </w:rPr>
      </w:pPr>
    </w:p>
    <w:p w14:paraId="6A3F0C48" w14:textId="77777777" w:rsidR="004D7B84" w:rsidRPr="004D7B84" w:rsidRDefault="004D7B84">
      <w:pPr>
        <w:pStyle w:val="Indent2"/>
        <w:spacing w:line="280" w:lineRule="auto"/>
        <w:ind w:left="1304"/>
        <w:rPr>
          <w:rFonts w:cs="Times New Roman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>Genom VP-rapporteringen insamlas årliga uppgifter om arbetspensionsbolagens försäkringsrörelse.</w:t>
      </w:r>
      <w:r w:rsidRPr="004D7B84">
        <w:rPr>
          <w:rFonts w:cs="Times New Roman"/>
          <w:sz w:val="20"/>
          <w:szCs w:val="24"/>
          <w:lang w:val="sv-FI"/>
        </w:rPr>
        <w:t xml:space="preserve"> </w:t>
      </w:r>
      <w:r w:rsidRPr="004D7B84">
        <w:rPr>
          <w:rFonts w:cs="Times New Roman"/>
          <w:noProof/>
          <w:sz w:val="20"/>
          <w:szCs w:val="24"/>
          <w:lang w:val="sv-FI"/>
        </w:rPr>
        <w:t>Uppgifterna används vid Finansinspektionens tillsyn och sammanställandet av försäkringsstatistik.</w:t>
      </w:r>
      <w:r w:rsidRPr="004D7B84">
        <w:rPr>
          <w:rFonts w:cs="Times New Roman"/>
          <w:sz w:val="20"/>
          <w:szCs w:val="24"/>
          <w:lang w:val="sv-FI"/>
        </w:rPr>
        <w:t xml:space="preserve"> </w:t>
      </w:r>
    </w:p>
    <w:p w14:paraId="0FC70CD0" w14:textId="77777777" w:rsidR="004D7B84" w:rsidRPr="004D7B84" w:rsidRDefault="004D7B84">
      <w:pPr>
        <w:pStyle w:val="Indent2"/>
        <w:spacing w:line="276" w:lineRule="auto"/>
        <w:ind w:left="1304"/>
        <w:rPr>
          <w:rFonts w:cs="Times New Roman"/>
          <w:sz w:val="20"/>
          <w:szCs w:val="24"/>
          <w:lang w:val="sv-FI"/>
        </w:rPr>
      </w:pPr>
    </w:p>
    <w:p w14:paraId="62433531" w14:textId="77777777" w:rsidR="004D7B84" w:rsidRPr="004D7B84" w:rsidRDefault="004D7B84">
      <w:pPr>
        <w:pStyle w:val="Indent2"/>
        <w:spacing w:line="280" w:lineRule="auto"/>
        <w:ind w:left="1304"/>
        <w:rPr>
          <w:rFonts w:cs="Times New Roman"/>
          <w:sz w:val="20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>Rapporteringen sker enligt tabell på följande sätt:</w:t>
      </w:r>
    </w:p>
    <w:p w14:paraId="475C8A64" w14:textId="77777777" w:rsidR="004D7B84" w:rsidRPr="004D7B84" w:rsidRDefault="004D7B84">
      <w:pPr>
        <w:pStyle w:val="Indent2"/>
        <w:spacing w:line="276" w:lineRule="auto"/>
        <w:rPr>
          <w:rFonts w:cs="Times New Roman"/>
          <w:sz w:val="20"/>
          <w:szCs w:val="24"/>
          <w:lang w:val="sv-FI"/>
        </w:rPr>
      </w:pPr>
    </w:p>
    <w:tbl>
      <w:tblPr>
        <w:tblW w:w="7646" w:type="dxa"/>
        <w:tblInd w:w="1526" w:type="dxa"/>
        <w:tblBorders>
          <w:top w:val="single" w:sz="8" w:space="0" w:color="000000"/>
          <w:bottom w:val="single" w:sz="8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50"/>
        <w:gridCol w:w="4503"/>
        <w:gridCol w:w="1693"/>
      </w:tblGrid>
      <w:tr w:rsidR="004D7B84" w:rsidRPr="004D7B84" w14:paraId="5098928F" w14:textId="77777777">
        <w:trPr>
          <w:trHeight w:val="340"/>
        </w:trPr>
        <w:tc>
          <w:tcPr>
            <w:tcW w:w="14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360641" w14:textId="77777777" w:rsidR="004D7B84" w:rsidRPr="004D7B84" w:rsidRDefault="004D7B84">
            <w:pPr>
              <w:pStyle w:val="Indent2"/>
              <w:spacing w:line="280" w:lineRule="auto"/>
              <w:ind w:left="0"/>
              <w:rPr>
                <w:rFonts w:cs="Times New Roman"/>
                <w:i/>
                <w:szCs w:val="24"/>
              </w:rPr>
            </w:pPr>
            <w:r w:rsidRPr="004D7B84">
              <w:rPr>
                <w:i/>
                <w:color w:val="000000"/>
                <w:sz w:val="20"/>
              </w:rPr>
              <w:t>Tabellkod</w:t>
            </w:r>
          </w:p>
        </w:tc>
        <w:tc>
          <w:tcPr>
            <w:tcW w:w="45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9AC2FA" w14:textId="77777777" w:rsidR="004D7B84" w:rsidRPr="004D7B84" w:rsidRDefault="004D7B84">
            <w:pPr>
              <w:pStyle w:val="Indent2"/>
              <w:spacing w:line="280" w:lineRule="auto"/>
              <w:ind w:left="0"/>
              <w:rPr>
                <w:rFonts w:cs="Times New Roman"/>
                <w:i/>
                <w:szCs w:val="24"/>
              </w:rPr>
            </w:pPr>
            <w:r w:rsidRPr="004D7B84">
              <w:rPr>
                <w:i/>
                <w:color w:val="000000"/>
                <w:sz w:val="20"/>
              </w:rPr>
              <w:t>Tabellens namn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36E915" w14:textId="77777777" w:rsidR="004D7B84" w:rsidRPr="004D7B84" w:rsidRDefault="004D7B84">
            <w:pPr>
              <w:pStyle w:val="Indent2"/>
              <w:spacing w:line="280" w:lineRule="auto"/>
              <w:ind w:left="0"/>
              <w:rPr>
                <w:rFonts w:cs="Times New Roman"/>
                <w:i/>
                <w:szCs w:val="24"/>
              </w:rPr>
            </w:pPr>
            <w:r w:rsidRPr="004D7B84">
              <w:rPr>
                <w:i/>
                <w:color w:val="000000"/>
                <w:sz w:val="20"/>
              </w:rPr>
              <w:t>Uppgiftslämnar</w:t>
            </w:r>
            <w:r w:rsidR="00C41974">
              <w:rPr>
                <w:i/>
                <w:color w:val="000000"/>
                <w:sz w:val="20"/>
              </w:rPr>
              <w:t>-</w:t>
            </w:r>
            <w:r w:rsidRPr="004D7B84">
              <w:rPr>
                <w:i/>
                <w:color w:val="000000"/>
                <w:sz w:val="20"/>
              </w:rPr>
              <w:t>kategorier</w:t>
            </w:r>
          </w:p>
        </w:tc>
      </w:tr>
      <w:tr w:rsidR="004D7B84" w:rsidRPr="004D7B84" w14:paraId="31F5CB7A" w14:textId="77777777">
        <w:trPr>
          <w:trHeight w:val="340"/>
        </w:trPr>
        <w:tc>
          <w:tcPr>
            <w:tcW w:w="14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083B602E" w14:textId="77777777" w:rsidR="004D7B84" w:rsidRPr="004D7B84" w:rsidRDefault="004D7B84">
            <w:pPr>
              <w:spacing w:line="280" w:lineRule="auto"/>
              <w:rPr>
                <w:rFonts w:cs="Times New Roman"/>
                <w:szCs w:val="24"/>
              </w:rPr>
            </w:pPr>
            <w:r w:rsidRPr="004D7B84">
              <w:rPr>
                <w:rFonts w:cs="Times New Roman"/>
                <w:noProof/>
                <w:sz w:val="20"/>
                <w:szCs w:val="24"/>
              </w:rPr>
              <w:t>VP01</w:t>
            </w:r>
          </w:p>
        </w:tc>
        <w:tc>
          <w:tcPr>
            <w:tcW w:w="450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68E56B39" w14:textId="77777777" w:rsidR="004D7B84" w:rsidRPr="004D7B84" w:rsidRDefault="004D7B84">
            <w:pPr>
              <w:spacing w:line="280" w:lineRule="auto"/>
              <w:rPr>
                <w:rFonts w:cs="Times New Roman"/>
                <w:szCs w:val="24"/>
              </w:rPr>
            </w:pPr>
            <w:r w:rsidRPr="004D7B84">
              <w:rPr>
                <w:color w:val="000000"/>
                <w:sz w:val="20"/>
              </w:rPr>
              <w:t>Ansvarsskuld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444F517C" w14:textId="77777777" w:rsidR="004D7B84" w:rsidRPr="004D7B84" w:rsidRDefault="004D7B84">
            <w:pPr>
              <w:spacing w:line="276" w:lineRule="auto"/>
              <w:rPr>
                <w:rFonts w:cs="Times New Roman"/>
                <w:color w:val="000000"/>
                <w:sz w:val="20"/>
                <w:szCs w:val="24"/>
              </w:rPr>
            </w:pPr>
            <w:r w:rsidRPr="004D7B84">
              <w:rPr>
                <w:rFonts w:cs="Times New Roman"/>
                <w:color w:val="000000"/>
                <w:sz w:val="20"/>
                <w:szCs w:val="24"/>
              </w:rPr>
              <w:t>401</w:t>
            </w:r>
          </w:p>
        </w:tc>
      </w:tr>
      <w:tr w:rsidR="004D7B84" w:rsidRPr="004D7B84" w14:paraId="5FCCEA36" w14:textId="77777777">
        <w:trPr>
          <w:trHeight w:val="357"/>
        </w:trPr>
        <w:tc>
          <w:tcPr>
            <w:tcW w:w="1450" w:type="dxa"/>
            <w:vAlign w:val="center"/>
          </w:tcPr>
          <w:p w14:paraId="3D8BE176" w14:textId="77777777" w:rsidR="004D7B84" w:rsidRPr="004D7B84" w:rsidRDefault="004D7B84">
            <w:pPr>
              <w:spacing w:line="280" w:lineRule="auto"/>
              <w:rPr>
                <w:rFonts w:cs="Times New Roman"/>
                <w:szCs w:val="24"/>
              </w:rPr>
            </w:pPr>
            <w:r w:rsidRPr="004D7B84">
              <w:rPr>
                <w:rFonts w:cs="Times New Roman"/>
                <w:noProof/>
                <w:sz w:val="20"/>
                <w:szCs w:val="24"/>
              </w:rPr>
              <w:t>VP02</w:t>
            </w:r>
          </w:p>
        </w:tc>
        <w:tc>
          <w:tcPr>
            <w:tcW w:w="4503" w:type="dxa"/>
            <w:vAlign w:val="center"/>
          </w:tcPr>
          <w:p w14:paraId="3A55330D" w14:textId="77777777" w:rsidR="004D7B84" w:rsidRPr="004D7B84" w:rsidRDefault="004D7B84">
            <w:pPr>
              <w:spacing w:line="280" w:lineRule="auto"/>
              <w:rPr>
                <w:rFonts w:cs="Times New Roman"/>
                <w:szCs w:val="24"/>
              </w:rPr>
            </w:pPr>
            <w:r w:rsidRPr="004D7B84">
              <w:rPr>
                <w:color w:val="000000"/>
                <w:sz w:val="20"/>
              </w:rPr>
              <w:t>Försäkringsrörelse</w:t>
            </w:r>
          </w:p>
        </w:tc>
        <w:tc>
          <w:tcPr>
            <w:tcW w:w="1693" w:type="dxa"/>
            <w:vAlign w:val="center"/>
          </w:tcPr>
          <w:p w14:paraId="719442A0" w14:textId="77777777" w:rsidR="004D7B84" w:rsidRPr="004D7B84" w:rsidRDefault="004D7B84">
            <w:pPr>
              <w:spacing w:line="276" w:lineRule="auto"/>
              <w:rPr>
                <w:rFonts w:cs="Times New Roman"/>
                <w:color w:val="000000"/>
                <w:sz w:val="20"/>
                <w:szCs w:val="24"/>
              </w:rPr>
            </w:pPr>
            <w:r w:rsidRPr="004D7B84">
              <w:rPr>
                <w:rFonts w:cs="Times New Roman"/>
                <w:color w:val="000000"/>
                <w:sz w:val="20"/>
                <w:szCs w:val="24"/>
              </w:rPr>
              <w:t>401</w:t>
            </w:r>
          </w:p>
        </w:tc>
      </w:tr>
      <w:tr w:rsidR="004D7B84" w:rsidRPr="004D7B84" w14:paraId="62A40076" w14:textId="77777777">
        <w:trPr>
          <w:trHeight w:val="357"/>
        </w:trPr>
        <w:tc>
          <w:tcPr>
            <w:tcW w:w="14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5341FDA5" w14:textId="77777777" w:rsidR="004D7B84" w:rsidRPr="004D7B84" w:rsidRDefault="004D7B84">
            <w:pPr>
              <w:spacing w:line="280" w:lineRule="auto"/>
              <w:rPr>
                <w:rFonts w:cs="Times New Roman"/>
                <w:szCs w:val="24"/>
              </w:rPr>
            </w:pPr>
            <w:r w:rsidRPr="004D7B84">
              <w:rPr>
                <w:rFonts w:cs="Times New Roman"/>
                <w:noProof/>
                <w:sz w:val="20"/>
                <w:szCs w:val="24"/>
              </w:rPr>
              <w:t>VP03</w:t>
            </w:r>
          </w:p>
        </w:tc>
        <w:tc>
          <w:tcPr>
            <w:tcW w:w="450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25AC8F97" w14:textId="77777777" w:rsidR="004D7B84" w:rsidRPr="004D7B84" w:rsidRDefault="00784922" w:rsidP="006A4F90">
            <w:pPr>
              <w:spacing w:line="280" w:lineRule="auto"/>
              <w:rPr>
                <w:rFonts w:cs="Times New Roman"/>
                <w:szCs w:val="24"/>
                <w:lang w:val="sv-FI"/>
              </w:rPr>
            </w:pPr>
            <w:r w:rsidRPr="00784922">
              <w:rPr>
                <w:rFonts w:cs="Times New Roman"/>
                <w:noProof/>
                <w:sz w:val="20"/>
                <w:szCs w:val="24"/>
                <w:lang w:val="sv-FI"/>
              </w:rPr>
              <w:t>Tillräcklighet av invaliditets- och premieförlustdelen av ArPL-premien</w:t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680D55DD" w14:textId="77777777" w:rsidR="004D7B84" w:rsidRPr="004D7B84" w:rsidRDefault="004D7B84">
            <w:pPr>
              <w:spacing w:line="276" w:lineRule="auto"/>
              <w:rPr>
                <w:rFonts w:cs="Times New Roman"/>
                <w:color w:val="000000"/>
                <w:sz w:val="20"/>
                <w:szCs w:val="24"/>
              </w:rPr>
            </w:pPr>
            <w:r w:rsidRPr="004D7B84">
              <w:rPr>
                <w:rFonts w:cs="Times New Roman"/>
                <w:color w:val="000000"/>
                <w:sz w:val="20"/>
                <w:szCs w:val="24"/>
              </w:rPr>
              <w:t>401</w:t>
            </w:r>
          </w:p>
        </w:tc>
      </w:tr>
      <w:tr w:rsidR="004D7B84" w:rsidRPr="004D7B84" w14:paraId="604E1E8B" w14:textId="77777777">
        <w:trPr>
          <w:trHeight w:val="357"/>
        </w:trPr>
        <w:tc>
          <w:tcPr>
            <w:tcW w:w="1450" w:type="dxa"/>
            <w:tcBorders>
              <w:bottom w:val="single" w:sz="8" w:space="0" w:color="000000"/>
            </w:tcBorders>
            <w:vAlign w:val="center"/>
          </w:tcPr>
          <w:p w14:paraId="48B28E67" w14:textId="77777777" w:rsidR="004D7B84" w:rsidRPr="004D7B84" w:rsidRDefault="004D7B84">
            <w:pPr>
              <w:spacing w:line="280" w:lineRule="auto"/>
              <w:rPr>
                <w:rFonts w:cs="Times New Roman"/>
                <w:szCs w:val="24"/>
              </w:rPr>
            </w:pPr>
            <w:r w:rsidRPr="004D7B84">
              <w:rPr>
                <w:rFonts w:cs="Times New Roman"/>
                <w:noProof/>
                <w:sz w:val="20"/>
                <w:szCs w:val="24"/>
              </w:rPr>
              <w:t>VP04</w:t>
            </w:r>
          </w:p>
        </w:tc>
        <w:tc>
          <w:tcPr>
            <w:tcW w:w="4503" w:type="dxa"/>
            <w:tcBorders>
              <w:bottom w:val="single" w:sz="8" w:space="0" w:color="000000"/>
            </w:tcBorders>
            <w:vAlign w:val="center"/>
          </w:tcPr>
          <w:p w14:paraId="050DCF9A" w14:textId="77777777" w:rsidR="004D7B84" w:rsidRPr="004D7B84" w:rsidRDefault="004D7B84">
            <w:pPr>
              <w:spacing w:line="280" w:lineRule="auto"/>
              <w:rPr>
                <w:rFonts w:cs="Times New Roman"/>
                <w:szCs w:val="24"/>
              </w:rPr>
            </w:pPr>
            <w:r w:rsidRPr="004D7B84">
              <w:rPr>
                <w:color w:val="000000"/>
                <w:sz w:val="20"/>
              </w:rPr>
              <w:t>Totala driftskostnader</w:t>
            </w:r>
          </w:p>
        </w:tc>
        <w:tc>
          <w:tcPr>
            <w:tcW w:w="1693" w:type="dxa"/>
            <w:tcBorders>
              <w:bottom w:val="single" w:sz="8" w:space="0" w:color="000000"/>
            </w:tcBorders>
            <w:vAlign w:val="center"/>
          </w:tcPr>
          <w:p w14:paraId="7DE1F3AD" w14:textId="77777777" w:rsidR="004D7B84" w:rsidRPr="004D7B84" w:rsidRDefault="004D7B84">
            <w:pPr>
              <w:spacing w:line="276" w:lineRule="auto"/>
              <w:rPr>
                <w:rFonts w:cs="Times New Roman"/>
                <w:color w:val="000000"/>
                <w:sz w:val="20"/>
                <w:szCs w:val="24"/>
              </w:rPr>
            </w:pPr>
            <w:r w:rsidRPr="004D7B84">
              <w:rPr>
                <w:rFonts w:cs="Times New Roman"/>
                <w:color w:val="000000"/>
                <w:sz w:val="20"/>
                <w:szCs w:val="24"/>
              </w:rPr>
              <w:t>401</w:t>
            </w:r>
          </w:p>
        </w:tc>
      </w:tr>
    </w:tbl>
    <w:p w14:paraId="2FF6AD83" w14:textId="77777777" w:rsidR="004D7B84" w:rsidRPr="004D7B84" w:rsidRDefault="004D7B84">
      <w:pPr>
        <w:pStyle w:val="Indent2"/>
        <w:spacing w:line="276" w:lineRule="auto"/>
        <w:rPr>
          <w:rFonts w:cs="Times New Roman"/>
          <w:sz w:val="20"/>
          <w:szCs w:val="24"/>
        </w:rPr>
      </w:pPr>
    </w:p>
    <w:p w14:paraId="256B4D76" w14:textId="77777777" w:rsidR="004D7B84" w:rsidRPr="004D7B84" w:rsidRDefault="004D7B84">
      <w:pPr>
        <w:pStyle w:val="Indent2"/>
        <w:spacing w:line="280" w:lineRule="auto"/>
        <w:ind w:left="1304"/>
        <w:rPr>
          <w:rFonts w:cs="Times New Roman"/>
          <w:sz w:val="20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>Tabellerna ska lämnas ifyllda till Finansinspektionen som preliminär uppgift senast 15.8 och som slutgiltig uppgift senast den 30.11 (föreskrifter och anvisningar 1/2011).</w:t>
      </w:r>
    </w:p>
    <w:p w14:paraId="20877DAA" w14:textId="77777777" w:rsidR="004D7B84" w:rsidRPr="004D7B84" w:rsidRDefault="004D7B84">
      <w:pPr>
        <w:pStyle w:val="Indent2"/>
        <w:spacing w:line="276" w:lineRule="auto"/>
        <w:ind w:left="1304"/>
        <w:rPr>
          <w:rFonts w:cs="Times New Roman"/>
          <w:sz w:val="20"/>
          <w:szCs w:val="24"/>
          <w:lang w:val="sv-FI"/>
        </w:rPr>
      </w:pPr>
    </w:p>
    <w:p w14:paraId="08EC956A" w14:textId="77777777" w:rsidR="004D7B84" w:rsidRPr="004D7B84" w:rsidRDefault="004D7B84">
      <w:pPr>
        <w:pStyle w:val="Indent2"/>
        <w:spacing w:line="280" w:lineRule="auto"/>
        <w:ind w:left="1304"/>
        <w:rPr>
          <w:rFonts w:cs="Times New Roman"/>
          <w:sz w:val="20"/>
          <w:szCs w:val="24"/>
          <w:lang w:val="sv-SE"/>
        </w:rPr>
      </w:pPr>
      <w:r w:rsidRPr="004D7B84">
        <w:rPr>
          <w:rFonts w:cs="Times New Roman"/>
          <w:noProof/>
          <w:sz w:val="20"/>
          <w:szCs w:val="24"/>
          <w:lang w:val="sv-SE"/>
        </w:rPr>
        <w:t>Penningvärdena ska anges i tusen euro.</w:t>
      </w:r>
      <w:r w:rsidRPr="004D7B84">
        <w:rPr>
          <w:rFonts w:cs="Times New Roman"/>
          <w:sz w:val="20"/>
          <w:szCs w:val="24"/>
          <w:lang w:val="sv-SE"/>
        </w:rPr>
        <w:t xml:space="preserve"> </w:t>
      </w:r>
      <w:r w:rsidRPr="004D7B84">
        <w:rPr>
          <w:rFonts w:cs="Times New Roman"/>
          <w:noProof/>
          <w:sz w:val="20"/>
          <w:szCs w:val="24"/>
          <w:lang w:val="sv-SE"/>
        </w:rPr>
        <w:t>Uppgifterna i form av procent ska meddelas med två decimalers noggrannhet utan %-tecknet.</w:t>
      </w:r>
      <w:r w:rsidRPr="004D7B84">
        <w:rPr>
          <w:rFonts w:cs="Times New Roman"/>
          <w:sz w:val="20"/>
          <w:szCs w:val="24"/>
          <w:lang w:val="sv-SE"/>
        </w:rPr>
        <w:t xml:space="preserve"> </w:t>
      </w:r>
      <w:r w:rsidRPr="004D7B84">
        <w:rPr>
          <w:rFonts w:cs="Times New Roman"/>
          <w:noProof/>
          <w:sz w:val="20"/>
          <w:szCs w:val="24"/>
          <w:lang w:val="sv-SE"/>
        </w:rPr>
        <w:t>Antalen ska anges med ett styckes noggrannhet.</w:t>
      </w:r>
    </w:p>
    <w:p w14:paraId="772CAEE3" w14:textId="77777777" w:rsidR="004D7B84" w:rsidRPr="004D7B84" w:rsidRDefault="004D7B84">
      <w:pPr>
        <w:pStyle w:val="Indent2"/>
        <w:spacing w:line="280" w:lineRule="auto"/>
        <w:ind w:left="1304"/>
        <w:rPr>
          <w:rFonts w:cs="Times New Roman"/>
          <w:sz w:val="20"/>
          <w:szCs w:val="24"/>
          <w:lang w:val="sv-SE"/>
        </w:rPr>
      </w:pPr>
    </w:p>
    <w:p w14:paraId="083E4131" w14:textId="77777777" w:rsidR="004D7B84" w:rsidRDefault="004D7B84">
      <w:pPr>
        <w:pStyle w:val="Indent2"/>
        <w:spacing w:line="280" w:lineRule="auto"/>
        <w:ind w:left="1304"/>
        <w:rPr>
          <w:rFonts w:cs="Times New Roman"/>
          <w:noProof/>
          <w:sz w:val="20"/>
          <w:szCs w:val="24"/>
          <w:lang w:val="sv-SE"/>
        </w:rPr>
      </w:pPr>
      <w:r w:rsidRPr="004D7B84">
        <w:rPr>
          <w:rFonts w:cs="Times New Roman"/>
          <w:noProof/>
          <w:sz w:val="20"/>
          <w:szCs w:val="24"/>
          <w:lang w:val="sv-SE"/>
        </w:rPr>
        <w:t>Ytterligare information om rapporteringen ges av byrån för Försäkringstekniska risker och forskning i avdelningen för Risktillsyn.</w:t>
      </w:r>
    </w:p>
    <w:p w14:paraId="575798B1" w14:textId="77777777" w:rsidR="004D7B84" w:rsidRDefault="004D7B84">
      <w:pPr>
        <w:pStyle w:val="Indent2"/>
        <w:spacing w:line="280" w:lineRule="auto"/>
        <w:ind w:left="1304"/>
        <w:rPr>
          <w:rFonts w:cs="Times New Roman"/>
          <w:sz w:val="20"/>
          <w:szCs w:val="24"/>
          <w:lang w:val="sv-SE"/>
        </w:rPr>
      </w:pPr>
    </w:p>
    <w:p w14:paraId="5689985D" w14:textId="77777777" w:rsidR="004D7B84" w:rsidRPr="004D7B84" w:rsidRDefault="004D7B84">
      <w:pPr>
        <w:spacing w:after="200" w:line="280" w:lineRule="auto"/>
        <w:rPr>
          <w:rFonts w:cs="Times New Roman"/>
          <w:szCs w:val="24"/>
          <w:lang w:val="sv-FI"/>
        </w:rPr>
      </w:pPr>
      <w:r w:rsidRPr="004D7B84">
        <w:rPr>
          <w:rFonts w:cs="Times New Roman"/>
          <w:b/>
          <w:noProof/>
          <w:szCs w:val="24"/>
          <w:lang w:val="sv-FI"/>
        </w:rPr>
        <w:t>VP01</w:t>
      </w:r>
      <w:r w:rsidRPr="004D7B84">
        <w:rPr>
          <w:rFonts w:cs="Times New Roman"/>
          <w:b/>
          <w:szCs w:val="24"/>
          <w:lang w:val="sv-FI"/>
        </w:rPr>
        <w:tab/>
      </w:r>
      <w:r w:rsidRPr="004D7B84">
        <w:rPr>
          <w:rFonts w:cs="Times New Roman"/>
          <w:b/>
          <w:noProof/>
          <w:szCs w:val="24"/>
          <w:lang w:val="sv-FI"/>
        </w:rPr>
        <w:t>Ansvarsskuld</w:t>
      </w:r>
    </w:p>
    <w:p w14:paraId="77A70E5C" w14:textId="77777777" w:rsidR="004D7B84" w:rsidRPr="004D7B84" w:rsidRDefault="004D7B84">
      <w:pPr>
        <w:pStyle w:val="Indent2"/>
        <w:spacing w:line="280" w:lineRule="auto"/>
        <w:ind w:left="1304"/>
        <w:rPr>
          <w:rFonts w:cs="Times New Roman"/>
          <w:sz w:val="20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>Ansvarsskulden rapporteras och beräknas utifrån de beräkningsgrunder som Social- och hälsovårdsministeriet har fastställt.</w:t>
      </w:r>
    </w:p>
    <w:p w14:paraId="5EDED2CF" w14:textId="77777777" w:rsidR="004D7B84" w:rsidRPr="004D7B84" w:rsidRDefault="004D7B84">
      <w:pPr>
        <w:pStyle w:val="Indent2"/>
        <w:spacing w:line="280" w:lineRule="auto"/>
        <w:ind w:left="1304"/>
        <w:rPr>
          <w:rFonts w:cs="Times New Roman"/>
          <w:sz w:val="20"/>
          <w:szCs w:val="24"/>
          <w:lang w:val="sv-FI"/>
        </w:rPr>
      </w:pPr>
    </w:p>
    <w:p w14:paraId="254A44EA" w14:textId="77777777" w:rsidR="004D7B84" w:rsidRPr="004D7B84" w:rsidRDefault="004D7B84">
      <w:pPr>
        <w:pStyle w:val="Indent2"/>
        <w:spacing w:line="280" w:lineRule="auto"/>
        <w:ind w:left="1304"/>
        <w:rPr>
          <w:rFonts w:cs="Times New Roman"/>
          <w:sz w:val="20"/>
          <w:szCs w:val="24"/>
          <w:lang w:val="sv-FI"/>
        </w:rPr>
      </w:pPr>
    </w:p>
    <w:p w14:paraId="6C23070D" w14:textId="7593797E" w:rsidR="004D7B84" w:rsidRPr="00B15DE8" w:rsidRDefault="004D7B84" w:rsidP="00B15DE8">
      <w:pPr>
        <w:spacing w:after="200" w:line="280" w:lineRule="auto"/>
        <w:ind w:left="1304" w:hanging="1304"/>
        <w:rPr>
          <w:rFonts w:cs="Times New Roman"/>
          <w:b/>
          <w:szCs w:val="24"/>
          <w:lang w:val="sv-FI"/>
        </w:rPr>
      </w:pPr>
      <w:r w:rsidRPr="004D7B84">
        <w:rPr>
          <w:rFonts w:cs="Times New Roman"/>
          <w:b/>
          <w:noProof/>
          <w:szCs w:val="24"/>
          <w:lang w:val="sv-FI"/>
        </w:rPr>
        <w:t>VP02</w:t>
      </w:r>
      <w:r w:rsidRPr="004D7B84">
        <w:rPr>
          <w:rFonts w:cs="Times New Roman"/>
          <w:b/>
          <w:szCs w:val="24"/>
          <w:lang w:val="sv-FI"/>
        </w:rPr>
        <w:tab/>
      </w:r>
      <w:r w:rsidRPr="004D7B84">
        <w:rPr>
          <w:rFonts w:cs="Times New Roman"/>
          <w:b/>
          <w:noProof/>
          <w:szCs w:val="24"/>
          <w:lang w:val="sv-FI"/>
        </w:rPr>
        <w:t>Försäkringsrörelse</w:t>
      </w:r>
      <w:r w:rsidR="00B15DE8">
        <w:rPr>
          <w:rFonts w:cs="Times New Roman"/>
          <w:b/>
          <w:szCs w:val="24"/>
          <w:lang w:val="sv-FI"/>
        </w:rPr>
        <w:br/>
      </w:r>
      <w:r w:rsidR="004402A6" w:rsidRPr="00B15DE8">
        <w:rPr>
          <w:rFonts w:cs="Times New Roman"/>
          <w:i/>
          <w:noProof/>
          <w:color w:val="4F81BD" w:themeColor="accent1"/>
          <w:szCs w:val="24"/>
          <w:lang w:val="sv-FI"/>
        </w:rPr>
        <w:t>(</w:t>
      </w:r>
      <w:r w:rsidR="00C41974" w:rsidRPr="00B15DE8">
        <w:rPr>
          <w:rFonts w:cs="Times New Roman"/>
          <w:i/>
          <w:noProof/>
          <w:color w:val="4F81BD" w:themeColor="accent1"/>
          <w:szCs w:val="24"/>
          <w:lang w:val="sv-FI"/>
        </w:rPr>
        <w:t>1</w:t>
      </w:r>
      <w:r w:rsidR="00FE2F0C" w:rsidRPr="00B15DE8">
        <w:rPr>
          <w:rFonts w:cs="Times New Roman"/>
          <w:i/>
          <w:noProof/>
          <w:color w:val="4F81BD" w:themeColor="accent1"/>
          <w:szCs w:val="24"/>
          <w:lang w:val="sv-FI"/>
        </w:rPr>
        <w:t>.</w:t>
      </w:r>
      <w:r w:rsidR="00C41974" w:rsidRPr="00B15DE8">
        <w:rPr>
          <w:rFonts w:cs="Times New Roman"/>
          <w:i/>
          <w:noProof/>
          <w:color w:val="4F81BD" w:themeColor="accent1"/>
          <w:szCs w:val="24"/>
          <w:lang w:val="sv-FI"/>
        </w:rPr>
        <w:t>1</w:t>
      </w:r>
      <w:r w:rsidR="00FE2F0C" w:rsidRPr="00B15DE8">
        <w:rPr>
          <w:rFonts w:cs="Times New Roman"/>
          <w:i/>
          <w:noProof/>
          <w:color w:val="4F81BD" w:themeColor="accent1"/>
          <w:szCs w:val="24"/>
          <w:lang w:val="sv-FI"/>
        </w:rPr>
        <w:t>.201</w:t>
      </w:r>
      <w:r w:rsidR="00C41974" w:rsidRPr="00B15DE8">
        <w:rPr>
          <w:rFonts w:cs="Times New Roman"/>
          <w:i/>
          <w:noProof/>
          <w:color w:val="4F81BD" w:themeColor="accent1"/>
          <w:szCs w:val="24"/>
          <w:lang w:val="sv-FI"/>
        </w:rPr>
        <w:t>7</w:t>
      </w:r>
      <w:r w:rsidRPr="00B15DE8">
        <w:rPr>
          <w:rFonts w:cs="Times New Roman"/>
          <w:i/>
          <w:noProof/>
          <w:color w:val="4F81BD" w:themeColor="accent1"/>
          <w:szCs w:val="24"/>
          <w:lang w:val="sv-FI"/>
        </w:rPr>
        <w:t>)</w:t>
      </w:r>
    </w:p>
    <w:p w14:paraId="16D2643A" w14:textId="77777777" w:rsidR="004D7B84" w:rsidRPr="004D7B84" w:rsidRDefault="004D7B84">
      <w:pPr>
        <w:pStyle w:val="Indent2"/>
        <w:spacing w:line="280" w:lineRule="auto"/>
        <w:ind w:left="1304"/>
        <w:rPr>
          <w:rFonts w:cs="Times New Roman"/>
          <w:sz w:val="20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>Siffrorna ska rapporteras i enlighet med de beräkningsgrunder som Social- och hälsovårdsministeriet har fastställt och med beaktande av de mer detaljerade anvisningarna nedan.</w:t>
      </w:r>
    </w:p>
    <w:p w14:paraId="205BCB21" w14:textId="77777777" w:rsidR="004D7B84" w:rsidRPr="004D7B84" w:rsidRDefault="004D7B84">
      <w:pPr>
        <w:pStyle w:val="Indent2"/>
        <w:spacing w:line="276" w:lineRule="auto"/>
        <w:ind w:left="1304"/>
        <w:rPr>
          <w:rFonts w:cs="Times New Roman"/>
          <w:sz w:val="20"/>
          <w:szCs w:val="24"/>
          <w:lang w:val="sv-FI"/>
        </w:rPr>
      </w:pPr>
    </w:p>
    <w:p w14:paraId="7C8C8474" w14:textId="77777777" w:rsidR="004D7B84" w:rsidRPr="004D7B84" w:rsidRDefault="004D7B84">
      <w:pPr>
        <w:pStyle w:val="Indent2"/>
        <w:spacing w:line="280" w:lineRule="auto"/>
        <w:ind w:left="0"/>
        <w:rPr>
          <w:rFonts w:cs="Times New Roman"/>
          <w:sz w:val="20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>Anvisningar för cellerna i tabell VP02</w:t>
      </w:r>
    </w:p>
    <w:p w14:paraId="35C263AE" w14:textId="77777777" w:rsidR="004D7B84" w:rsidRPr="004D7B84" w:rsidRDefault="004D7B84">
      <w:pPr>
        <w:pStyle w:val="Indent2"/>
        <w:spacing w:line="276" w:lineRule="auto"/>
        <w:ind w:left="0"/>
        <w:rPr>
          <w:rFonts w:cs="Times New Roman"/>
          <w:sz w:val="20"/>
          <w:szCs w:val="24"/>
          <w:lang w:val="sv-FI"/>
        </w:rPr>
      </w:pPr>
    </w:p>
    <w:p w14:paraId="7D76E8B1" w14:textId="77777777" w:rsidR="004D7B84" w:rsidRPr="004D7B84" w:rsidRDefault="004D7B84">
      <w:pPr>
        <w:pStyle w:val="Indent2"/>
        <w:spacing w:line="280" w:lineRule="auto"/>
        <w:ind w:left="1304"/>
        <w:rPr>
          <w:rFonts w:cs="Times New Roman"/>
          <w:sz w:val="20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>R 1005</w:t>
      </w:r>
      <w:r w:rsidRPr="004D7B84">
        <w:rPr>
          <w:rFonts w:cs="Times New Roman"/>
          <w:sz w:val="20"/>
          <w:szCs w:val="24"/>
          <w:lang w:val="sv-FI"/>
        </w:rPr>
        <w:tab/>
      </w:r>
      <w:r w:rsidRPr="004D7B84">
        <w:rPr>
          <w:rFonts w:cs="Times New Roman"/>
          <w:i/>
          <w:noProof/>
          <w:sz w:val="20"/>
          <w:szCs w:val="24"/>
          <w:lang w:val="sv-FI"/>
        </w:rPr>
        <w:t>Ålderspensionsrörelse</w:t>
      </w:r>
    </w:p>
    <w:p w14:paraId="55C9D060" w14:textId="77777777" w:rsidR="004D7B84" w:rsidRPr="00B15DE8" w:rsidRDefault="004D7B84">
      <w:pPr>
        <w:pStyle w:val="Indent2"/>
        <w:spacing w:line="280" w:lineRule="auto"/>
        <w:rPr>
          <w:rFonts w:cs="Times New Roman"/>
          <w:noProof/>
          <w:sz w:val="20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 xml:space="preserve">Kolumn 25 "Utbetalda ersättningar" innehåller storheten KPv enligt Eteras </w:t>
      </w:r>
      <w:r w:rsidRPr="00B15DE8">
        <w:rPr>
          <w:rFonts w:cs="Times New Roman"/>
          <w:noProof/>
          <w:sz w:val="20"/>
          <w:szCs w:val="24"/>
          <w:lang w:val="sv-FI"/>
        </w:rPr>
        <w:t>särskilda grund för ArPL-försäkringar.</w:t>
      </w:r>
    </w:p>
    <w:p w14:paraId="3A4BD94D" w14:textId="77777777" w:rsidR="00C41974" w:rsidRPr="00B15DE8" w:rsidRDefault="00C41974">
      <w:pPr>
        <w:pStyle w:val="Indent2"/>
        <w:spacing w:line="280" w:lineRule="auto"/>
        <w:rPr>
          <w:rFonts w:cs="Times New Roman"/>
          <w:noProof/>
          <w:sz w:val="20"/>
          <w:szCs w:val="24"/>
          <w:lang w:val="sv-FI"/>
        </w:rPr>
      </w:pPr>
    </w:p>
    <w:p w14:paraId="0ADC446E" w14:textId="77777777" w:rsidR="00C41974" w:rsidRPr="00B15DE8" w:rsidRDefault="00C41974" w:rsidP="00C41974">
      <w:pPr>
        <w:pStyle w:val="Indent2"/>
        <w:ind w:left="1276"/>
        <w:rPr>
          <w:rFonts w:cs="Times New Roman"/>
          <w:i/>
          <w:sz w:val="20"/>
          <w:szCs w:val="24"/>
          <w:lang w:val="sv-FI"/>
        </w:rPr>
      </w:pPr>
      <w:r w:rsidRPr="00B15DE8">
        <w:rPr>
          <w:rFonts w:cs="Times New Roman"/>
          <w:sz w:val="20"/>
          <w:szCs w:val="24"/>
          <w:lang w:val="sv-FI"/>
        </w:rPr>
        <w:t>R1010</w:t>
      </w:r>
      <w:r w:rsidRPr="00B15DE8">
        <w:rPr>
          <w:rFonts w:cs="Times New Roman"/>
          <w:i/>
          <w:sz w:val="20"/>
          <w:szCs w:val="24"/>
          <w:lang w:val="sv-FI"/>
        </w:rPr>
        <w:tab/>
        <w:t>Invalidpensionsrörelse</w:t>
      </w:r>
    </w:p>
    <w:p w14:paraId="3F39E130" w14:textId="77777777" w:rsidR="00C41974" w:rsidRPr="00B15DE8" w:rsidRDefault="00C41974" w:rsidP="00C41974">
      <w:pPr>
        <w:pStyle w:val="Indent2"/>
        <w:rPr>
          <w:rFonts w:cs="Times New Roman"/>
          <w:sz w:val="20"/>
          <w:szCs w:val="24"/>
          <w:lang w:val="sv-FI"/>
        </w:rPr>
      </w:pPr>
      <w:r w:rsidRPr="00B15DE8">
        <w:rPr>
          <w:rFonts w:cs="Times New Roman"/>
          <w:sz w:val="20"/>
          <w:szCs w:val="24"/>
          <w:lang w:val="sv-FI"/>
        </w:rPr>
        <w:t>Kolumn 45 ”Utjämningsbelopp 31.12.år” gäller endast Etera</w:t>
      </w:r>
    </w:p>
    <w:p w14:paraId="2A80D53E" w14:textId="77777777" w:rsidR="004D7B84" w:rsidRPr="00B15DE8" w:rsidRDefault="004D7B84">
      <w:pPr>
        <w:pStyle w:val="Indent2"/>
        <w:spacing w:line="280" w:lineRule="auto"/>
        <w:ind w:left="1304"/>
        <w:rPr>
          <w:rFonts w:cs="Times New Roman"/>
          <w:sz w:val="20"/>
          <w:szCs w:val="24"/>
          <w:lang w:val="sv-FI"/>
        </w:rPr>
      </w:pPr>
    </w:p>
    <w:p w14:paraId="2B816718" w14:textId="77777777" w:rsidR="004D7B84" w:rsidRPr="00B15DE8" w:rsidRDefault="004D7B84">
      <w:pPr>
        <w:pStyle w:val="Indent2"/>
        <w:spacing w:line="280" w:lineRule="auto"/>
        <w:ind w:left="1304"/>
        <w:rPr>
          <w:rFonts w:cs="Times New Roman"/>
          <w:szCs w:val="24"/>
          <w:lang w:val="sv-FI"/>
        </w:rPr>
      </w:pPr>
      <w:r w:rsidRPr="00B15DE8">
        <w:rPr>
          <w:rFonts w:cs="Times New Roman"/>
          <w:noProof/>
          <w:sz w:val="20"/>
          <w:szCs w:val="24"/>
          <w:lang w:val="sv-FI"/>
        </w:rPr>
        <w:t>R 26</w:t>
      </w:r>
      <w:r w:rsidRPr="00B15DE8">
        <w:rPr>
          <w:rFonts w:cs="Times New Roman"/>
          <w:sz w:val="20"/>
          <w:szCs w:val="24"/>
          <w:lang w:val="sv-FI"/>
        </w:rPr>
        <w:tab/>
      </w:r>
      <w:r w:rsidRPr="00B15DE8">
        <w:rPr>
          <w:rFonts w:cs="Times New Roman"/>
          <w:i/>
          <w:noProof/>
          <w:sz w:val="20"/>
          <w:szCs w:val="24"/>
          <w:lang w:val="sv-FI"/>
        </w:rPr>
        <w:t>Ansvar som upplösts på grund av dödsfall</w:t>
      </w:r>
    </w:p>
    <w:p w14:paraId="1E5CC6B5" w14:textId="77777777" w:rsidR="004D7B84" w:rsidRPr="00B15DE8" w:rsidRDefault="004D7B84">
      <w:pPr>
        <w:pStyle w:val="Indent2"/>
        <w:spacing w:line="280" w:lineRule="auto"/>
        <w:rPr>
          <w:sz w:val="20"/>
          <w:lang w:val="sv-FI"/>
        </w:rPr>
      </w:pPr>
      <w:r w:rsidRPr="00B15DE8">
        <w:rPr>
          <w:sz w:val="20"/>
          <w:lang w:val="sv-FI"/>
        </w:rPr>
        <w:t xml:space="preserve">Ansvar för framtida och löpande ålderspensioner som upplösts på grund av dödsfall år å </w:t>
      </w:r>
      <w:r w:rsidRPr="00645487">
        <w:rPr>
          <w:sz w:val="20"/>
          <w:lang w:val="sv-FI"/>
        </w:rPr>
        <w:t>per 31.12.år.</w:t>
      </w:r>
      <w:r w:rsidRPr="004D7B84">
        <w:rPr>
          <w:rFonts w:cs="Times New Roman"/>
          <w:sz w:val="20"/>
          <w:szCs w:val="24"/>
          <w:lang w:val="sv-FI"/>
        </w:rPr>
        <w:t xml:space="preserve"> </w:t>
      </w:r>
      <w:r w:rsidRPr="00645487">
        <w:rPr>
          <w:sz w:val="20"/>
          <w:lang w:val="sv-FI"/>
        </w:rPr>
        <w:t>Det upplösta ansvaret beräknas på samma sätt som ansvaret per 31.12.år, om dödsdagen skulle ha infallit efter 31.12.år.</w:t>
      </w:r>
      <w:r w:rsidRPr="004D7B84">
        <w:rPr>
          <w:rFonts w:cs="Times New Roman"/>
          <w:sz w:val="20"/>
          <w:szCs w:val="24"/>
          <w:lang w:val="sv-FI"/>
        </w:rPr>
        <w:t xml:space="preserve"> Vid beräkning av ansvaret per 31.12.år beaktas inte överföring från utjämningsrörelse enligt koefficient </w:t>
      </w:r>
      <w:r w:rsidRPr="004D7B84">
        <w:rPr>
          <w:rFonts w:cs="Times New Roman"/>
          <w:i/>
          <w:sz w:val="20"/>
          <w:szCs w:val="24"/>
          <w:lang w:val="sv-FI"/>
        </w:rPr>
        <w:t>i</w:t>
      </w:r>
      <w:r w:rsidRPr="004D7B84">
        <w:rPr>
          <w:rFonts w:cs="Times New Roman"/>
          <w:i/>
          <w:sz w:val="20"/>
          <w:szCs w:val="24"/>
          <w:vertAlign w:val="subscript"/>
          <w:lang w:val="sv-FI"/>
        </w:rPr>
        <w:t>v</w:t>
      </w:r>
      <w:r w:rsidRPr="004D7B84">
        <w:rPr>
          <w:rFonts w:cs="Times New Roman"/>
          <w:color w:val="4F81BD"/>
          <w:sz w:val="20"/>
          <w:szCs w:val="24"/>
          <w:lang w:val="sv-FI"/>
        </w:rPr>
        <w:t xml:space="preserve">. </w:t>
      </w:r>
    </w:p>
    <w:p w14:paraId="683FD010" w14:textId="77777777" w:rsidR="004D7B84" w:rsidRPr="004D7B84" w:rsidRDefault="004D7B84">
      <w:pPr>
        <w:pStyle w:val="Indent2"/>
        <w:spacing w:line="280" w:lineRule="auto"/>
        <w:rPr>
          <w:rFonts w:cs="Times New Roman"/>
          <w:sz w:val="20"/>
          <w:szCs w:val="24"/>
          <w:lang w:val="sv-FI"/>
        </w:rPr>
      </w:pPr>
    </w:p>
    <w:p w14:paraId="731DEC7F" w14:textId="77777777" w:rsidR="004D7B84" w:rsidRPr="004D7B84" w:rsidRDefault="004D7B84">
      <w:pPr>
        <w:pStyle w:val="Indent2"/>
        <w:spacing w:line="276" w:lineRule="auto"/>
        <w:ind w:left="1304"/>
        <w:rPr>
          <w:rFonts w:cs="Times New Roman"/>
          <w:sz w:val="20"/>
          <w:szCs w:val="24"/>
          <w:lang w:val="sv-FI"/>
        </w:rPr>
      </w:pPr>
    </w:p>
    <w:p w14:paraId="5E06B98C" w14:textId="77777777" w:rsidR="004D7B84" w:rsidRPr="004D7B84" w:rsidRDefault="004D7B84">
      <w:pPr>
        <w:pStyle w:val="Indent2"/>
        <w:spacing w:line="280" w:lineRule="auto"/>
        <w:ind w:left="1304"/>
        <w:rPr>
          <w:i/>
          <w:lang w:val="sv-FI"/>
        </w:rPr>
      </w:pPr>
      <w:r w:rsidRPr="00645487">
        <w:rPr>
          <w:sz w:val="20"/>
          <w:lang w:val="en-US"/>
        </w:rPr>
        <w:t>R 28</w:t>
      </w:r>
      <w:r w:rsidRPr="004D7B84">
        <w:rPr>
          <w:rFonts w:cs="Times New Roman"/>
          <w:sz w:val="20"/>
          <w:szCs w:val="24"/>
          <w:lang w:val="sv-FI"/>
        </w:rPr>
        <w:tab/>
      </w:r>
      <w:r w:rsidRPr="00645487">
        <w:rPr>
          <w:i/>
          <w:sz w:val="20"/>
          <w:lang w:val="en-US"/>
        </w:rPr>
        <w:t>Ansvar som upplösts enligt beräkningsgrunderna</w:t>
      </w:r>
      <w:r w:rsidRPr="004D7B84">
        <w:rPr>
          <w:rFonts w:cs="Times New Roman"/>
          <w:i/>
          <w:sz w:val="20"/>
          <w:szCs w:val="24"/>
          <w:lang w:val="sv-FI"/>
        </w:rPr>
        <w:t xml:space="preserve"> </w:t>
      </w:r>
    </w:p>
    <w:p w14:paraId="430921FA" w14:textId="77777777" w:rsidR="004D7B84" w:rsidRPr="004D7B84" w:rsidRDefault="004D7B84">
      <w:pPr>
        <w:pStyle w:val="Indent2"/>
        <w:spacing w:line="280" w:lineRule="auto"/>
        <w:ind w:left="1304"/>
        <w:rPr>
          <w:rFonts w:cs="Times New Roman"/>
          <w:szCs w:val="24"/>
          <w:lang w:val="sv-FI"/>
        </w:rPr>
      </w:pPr>
    </w:p>
    <w:p w14:paraId="50693FCC" w14:textId="77777777" w:rsidR="001557D6" w:rsidRPr="009B165C" w:rsidRDefault="007836BA" w:rsidP="001557D6">
      <w:pPr>
        <w:pStyle w:val="Indent2"/>
        <w:spacing w:line="276" w:lineRule="auto"/>
        <w:ind w:left="1304"/>
        <w:rPr>
          <w:sz w:val="20"/>
          <w:szCs w:val="20"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sz w:val="20"/>
                  <w:szCs w:val="2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x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)</m:t>
          </m:r>
          <m:sSubSup>
            <m:sSubSupPr>
              <m:ctrlPr>
                <w:rPr>
                  <w:rFonts w:ascii="Cambria Math" w:hAnsi="Cambria Math"/>
                  <w:sz w:val="20"/>
                  <w:szCs w:val="20"/>
                </w:rPr>
              </m:ctrlPr>
            </m:sSubSupPr>
            <m:e>
              <m:acc>
                <m:accPr>
                  <m:chr m:val="̅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vx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VA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+(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μ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)</m:t>
          </m:r>
          <m:sSubSup>
            <m:sSubSupPr>
              <m:ctrlPr>
                <w:rPr>
                  <w:rFonts w:ascii="Cambria Math" w:hAnsi="Cambria Math"/>
                  <w:sz w:val="20"/>
                  <w:szCs w:val="20"/>
                </w:rPr>
              </m:ctrlPr>
            </m:sSubSupPr>
            <m:e>
              <m:acc>
                <m:accPr>
                  <m:chr m:val="̅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vx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V</m:t>
              </m:r>
            </m:sup>
          </m:sSubSup>
        </m:oMath>
      </m:oMathPara>
    </w:p>
    <w:p w14:paraId="70C155FD" w14:textId="77777777" w:rsidR="004D7B84" w:rsidRPr="004D7B84" w:rsidRDefault="004D7B84" w:rsidP="001557D6">
      <w:pPr>
        <w:pStyle w:val="Indent2"/>
        <w:spacing w:line="280" w:lineRule="auto"/>
        <w:ind w:left="0"/>
        <w:rPr>
          <w:rFonts w:cs="Times New Roman"/>
          <w:szCs w:val="24"/>
          <w:lang w:val="sv-FI"/>
        </w:rPr>
      </w:pPr>
    </w:p>
    <w:p w14:paraId="440CC5CB" w14:textId="77777777" w:rsidR="004D7B84" w:rsidRPr="00C41974" w:rsidRDefault="004D7B84" w:rsidP="00C41974">
      <w:pPr>
        <w:pStyle w:val="Indent2"/>
        <w:spacing w:line="280" w:lineRule="auto"/>
        <w:rPr>
          <w:rFonts w:cs="Times New Roman"/>
          <w:sz w:val="20"/>
          <w:szCs w:val="24"/>
          <w:lang w:val="sv-FI"/>
        </w:rPr>
      </w:pPr>
      <w:r w:rsidRPr="004D7B84">
        <w:rPr>
          <w:rFonts w:cs="Times New Roman"/>
          <w:sz w:val="20"/>
          <w:szCs w:val="24"/>
          <w:lang w:val="sv-FI"/>
        </w:rPr>
        <w:t xml:space="preserve">Ansvaren </w:t>
      </w:r>
      <w:r w:rsidR="001557D6" w:rsidRPr="001557D6">
        <w:rPr>
          <w:sz w:val="20"/>
          <w:szCs w:val="20"/>
          <w:lang w:val="sv-FI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0"/>
                <w:szCs w:val="20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sv-FI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sv-FI"/>
              </w:rPr>
              <m:t>vx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sv-FI"/>
              </w:rPr>
              <m:t>VA</m:t>
            </m:r>
          </m:sup>
        </m:sSubSup>
        <m:r>
          <m:rPr>
            <m:sty m:val="p"/>
          </m:rPr>
          <w:rPr>
            <w:rFonts w:ascii="Cambria Math" w:hAnsi="Cambria Math"/>
            <w:sz w:val="20"/>
            <w:szCs w:val="20"/>
            <w:lang w:val="sv-FI"/>
          </w:rPr>
          <m:t xml:space="preserve"> och </m:t>
        </m:r>
        <m:sSubSup>
          <m:sSubSupPr>
            <m:ctrlPr>
              <w:rPr>
                <w:rFonts w:ascii="Cambria Math" w:hAnsi="Cambria Math"/>
                <w:sz w:val="20"/>
                <w:szCs w:val="20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sv-FI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sv-FI"/>
              </w:rPr>
              <m:t>vx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sv-FI"/>
              </w:rPr>
              <m:t>V</m:t>
            </m:r>
          </m:sup>
        </m:sSubSup>
      </m:oMath>
      <w:r w:rsidR="004E7DC3" w:rsidRPr="004D7B84">
        <w:rPr>
          <w:rFonts w:cs="Times New Roman"/>
          <w:sz w:val="20"/>
          <w:szCs w:val="24"/>
          <w:lang w:val="sv-FI"/>
        </w:rPr>
        <w:fldChar w:fldCharType="begin"/>
      </w:r>
      <w:r w:rsidRPr="004D7B84">
        <w:rPr>
          <w:rFonts w:cs="Times New Roman"/>
          <w:sz w:val="20"/>
          <w:szCs w:val="24"/>
          <w:lang w:val="sv-FI"/>
        </w:rPr>
        <w:instrText xml:space="preserve"> QUOTE </w:instrText>
      </w:r>
      <w:r w:rsidR="007F312D">
        <w:rPr>
          <w:rFonts w:cs="Times New Roman"/>
          <w:noProof/>
          <w:snapToGrid/>
          <w:sz w:val="20"/>
          <w:szCs w:val="24"/>
          <w:lang w:eastAsia="fi-FI"/>
        </w:rPr>
        <w:drawing>
          <wp:inline distT="0" distB="0" distL="0" distR="0" wp14:anchorId="503A7162" wp14:editId="6D1C97A3">
            <wp:extent cx="888365" cy="155575"/>
            <wp:effectExtent l="19050" t="0" r="6985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7B84">
        <w:rPr>
          <w:rFonts w:cs="Times New Roman"/>
          <w:sz w:val="20"/>
          <w:szCs w:val="24"/>
          <w:lang w:val="sv-FI"/>
        </w:rPr>
        <w:instrText xml:space="preserve"> </w:instrText>
      </w:r>
      <w:r w:rsidR="004E7DC3" w:rsidRPr="004D7B84">
        <w:rPr>
          <w:rFonts w:cs="Times New Roman"/>
          <w:sz w:val="20"/>
          <w:szCs w:val="24"/>
          <w:lang w:val="sv-FI"/>
        </w:rPr>
        <w:fldChar w:fldCharType="end"/>
      </w:r>
      <w:r w:rsidRPr="004D7B84">
        <w:rPr>
          <w:rFonts w:cs="Times New Roman"/>
          <w:sz w:val="20"/>
          <w:szCs w:val="24"/>
          <w:lang w:val="sv-FI"/>
        </w:rPr>
        <w:t xml:space="preserve"> är ansvaren enligt beräkningsgrunderna per 31.12.år. </w:t>
      </w:r>
      <w:r w:rsidRPr="004402A6">
        <w:rPr>
          <w:sz w:val="20"/>
          <w:lang w:val="sv-FI"/>
        </w:rPr>
        <w:t xml:space="preserve">I ansvaren ingår inte en överföring från utjämningsrörelse enligt koefficient </w:t>
      </w:r>
      <w:r w:rsidRPr="001557D6">
        <w:rPr>
          <w:i/>
          <w:sz w:val="20"/>
          <w:lang w:val="sv-FI"/>
        </w:rPr>
        <w:t>i</w:t>
      </w:r>
      <w:r w:rsidRPr="001557D6">
        <w:rPr>
          <w:i/>
          <w:sz w:val="20"/>
          <w:vertAlign w:val="subscript"/>
          <w:lang w:val="sv-FI"/>
        </w:rPr>
        <w:t>v</w:t>
      </w:r>
      <w:r w:rsidRPr="004402A6">
        <w:rPr>
          <w:sz w:val="20"/>
          <w:lang w:val="sv-FI"/>
        </w:rPr>
        <w:t>.</w:t>
      </w:r>
      <w:r w:rsidRPr="004D7B84">
        <w:rPr>
          <w:rFonts w:cs="Times New Roman"/>
          <w:sz w:val="20"/>
          <w:szCs w:val="24"/>
          <w:lang w:val="sv-FI"/>
        </w:rPr>
        <w:t xml:space="preserve"> </w:t>
      </w:r>
      <w:r w:rsidRPr="00645487">
        <w:rPr>
          <w:sz w:val="20"/>
          <w:lang w:val="sv-FI"/>
        </w:rPr>
        <w:t xml:space="preserve">Vid beräkning av ansvar används åldern vid årets slut, dvs. </w:t>
      </w:r>
      <w:r w:rsidRPr="001557D6">
        <w:rPr>
          <w:i/>
          <w:sz w:val="20"/>
          <w:lang w:val="sv-FI"/>
        </w:rPr>
        <w:t>x + ½</w:t>
      </w:r>
      <w:r w:rsidRPr="00645487">
        <w:rPr>
          <w:sz w:val="20"/>
          <w:lang w:val="sv-FI"/>
        </w:rPr>
        <w:t>, och vid beräkning av dödlighet används ålder x.</w:t>
      </w:r>
      <w:r w:rsidRPr="00645487">
        <w:rPr>
          <w:rFonts w:cs="Times New Roman"/>
          <w:noProof/>
          <w:sz w:val="20"/>
          <w:szCs w:val="24"/>
          <w:lang w:val="sv-FI"/>
        </w:rPr>
        <w:t xml:space="preserve"> </w:t>
      </w:r>
    </w:p>
    <w:p w14:paraId="390CD264" w14:textId="77777777" w:rsidR="004D7B84" w:rsidRPr="004D7B84" w:rsidRDefault="004D7B84">
      <w:pPr>
        <w:pStyle w:val="Indent2"/>
        <w:spacing w:line="276" w:lineRule="auto"/>
        <w:ind w:left="1304"/>
        <w:rPr>
          <w:rFonts w:cs="Times New Roman"/>
          <w:sz w:val="20"/>
          <w:szCs w:val="24"/>
          <w:lang w:val="sv-FI"/>
        </w:rPr>
      </w:pPr>
    </w:p>
    <w:p w14:paraId="3BF01168" w14:textId="77777777" w:rsidR="004D7B84" w:rsidRPr="004D7B84" w:rsidRDefault="004D7B84">
      <w:pPr>
        <w:pStyle w:val="Indent2"/>
        <w:spacing w:line="280" w:lineRule="auto"/>
        <w:ind w:left="1304"/>
        <w:rPr>
          <w:rFonts w:cs="Times New Roman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>R 67−75</w:t>
      </w:r>
      <w:r w:rsidRPr="004D7B84">
        <w:rPr>
          <w:rFonts w:cs="Times New Roman"/>
          <w:sz w:val="20"/>
          <w:szCs w:val="24"/>
          <w:lang w:val="sv-FI"/>
        </w:rPr>
        <w:tab/>
      </w:r>
      <w:r w:rsidRPr="004D7B84">
        <w:rPr>
          <w:rFonts w:cs="Times New Roman"/>
          <w:i/>
          <w:noProof/>
          <w:sz w:val="20"/>
          <w:szCs w:val="24"/>
          <w:lang w:val="sv-FI"/>
        </w:rPr>
        <w:t>Kostnadsfördelning</w:t>
      </w:r>
    </w:p>
    <w:p w14:paraId="03D89CC6" w14:textId="77777777" w:rsidR="004D7B84" w:rsidRPr="004D7B84" w:rsidRDefault="004D7B84">
      <w:pPr>
        <w:pStyle w:val="Indent2"/>
        <w:spacing w:line="280" w:lineRule="auto"/>
        <w:rPr>
          <w:rFonts w:cs="Times New Roman"/>
          <w:sz w:val="20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>Återbäring H, premie M, slutlig post L och justeringspost T fastställs i grunderna för kostnadsfördelning.</w:t>
      </w:r>
      <w:r w:rsidRPr="004D7B84">
        <w:rPr>
          <w:rFonts w:cs="Times New Roman"/>
          <w:sz w:val="20"/>
          <w:szCs w:val="24"/>
          <w:lang w:val="sv-FI"/>
        </w:rPr>
        <w:t xml:space="preserve"> </w:t>
      </w:r>
    </w:p>
    <w:p w14:paraId="2803112D" w14:textId="77777777" w:rsidR="004D7B84" w:rsidRPr="004D7B84" w:rsidRDefault="004D7B84">
      <w:pPr>
        <w:pStyle w:val="Indent2"/>
        <w:spacing w:line="280" w:lineRule="auto"/>
        <w:rPr>
          <w:rFonts w:cs="Times New Roman"/>
          <w:sz w:val="20"/>
          <w:szCs w:val="24"/>
          <w:lang w:val="sv-FI"/>
        </w:rPr>
      </w:pPr>
    </w:p>
    <w:p w14:paraId="18B6BC7F" w14:textId="77777777" w:rsidR="004D7B84" w:rsidRPr="004D7B84" w:rsidRDefault="004D7B84">
      <w:pPr>
        <w:pStyle w:val="Indent2"/>
        <w:spacing w:line="280" w:lineRule="auto"/>
        <w:rPr>
          <w:rFonts w:cs="Times New Roman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>Som återbäring vid fördelning av kostnader för pensionsdelar som intjänats under oavlönade perioder anges återbäring Es enligt grunderna för kostnadsfördelning.</w:t>
      </w:r>
    </w:p>
    <w:p w14:paraId="356A231D" w14:textId="77777777" w:rsidR="004D7B84" w:rsidRPr="004D7B84" w:rsidRDefault="004D7B84">
      <w:pPr>
        <w:pStyle w:val="Indent2"/>
        <w:spacing w:line="276" w:lineRule="auto"/>
        <w:rPr>
          <w:rFonts w:cs="Times New Roman"/>
          <w:sz w:val="20"/>
          <w:szCs w:val="24"/>
          <w:lang w:val="sv-FI"/>
        </w:rPr>
      </w:pPr>
    </w:p>
    <w:p w14:paraId="43D1D43F" w14:textId="77777777" w:rsidR="004D7B84" w:rsidRPr="004D7B84" w:rsidRDefault="004D7B84">
      <w:pPr>
        <w:pStyle w:val="Indent2"/>
        <w:spacing w:line="280" w:lineRule="auto"/>
        <w:rPr>
          <w:rFonts w:cs="Times New Roman"/>
          <w:sz w:val="20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>Återbäring, premie och slutlig post anges förräntade per 1.7.år och justeringspost förräntade per 30.11.år+1.</w:t>
      </w:r>
      <w:r w:rsidRPr="004D7B84">
        <w:rPr>
          <w:rFonts w:cs="Times New Roman"/>
          <w:sz w:val="20"/>
          <w:szCs w:val="24"/>
          <w:lang w:val="sv-FI"/>
        </w:rPr>
        <w:t xml:space="preserve"> </w:t>
      </w:r>
    </w:p>
    <w:p w14:paraId="63C83E04" w14:textId="77777777" w:rsidR="004D7B84" w:rsidRPr="004D7B84" w:rsidRDefault="004D7B84">
      <w:pPr>
        <w:pStyle w:val="Indent2"/>
        <w:spacing w:line="280" w:lineRule="auto"/>
        <w:rPr>
          <w:rFonts w:cs="Times New Roman"/>
          <w:sz w:val="20"/>
          <w:szCs w:val="24"/>
          <w:lang w:val="sv-FI"/>
        </w:rPr>
      </w:pPr>
    </w:p>
    <w:p w14:paraId="14000416" w14:textId="77777777" w:rsidR="004D7B84" w:rsidRPr="004D7B84" w:rsidRDefault="004D7B84">
      <w:pPr>
        <w:pStyle w:val="Indent2"/>
        <w:spacing w:line="280" w:lineRule="auto"/>
        <w:rPr>
          <w:sz w:val="20"/>
          <w:lang w:val="sv-SE"/>
        </w:rPr>
      </w:pPr>
      <w:r w:rsidRPr="00645487">
        <w:rPr>
          <w:sz w:val="20"/>
          <w:lang w:val="en-US"/>
        </w:rPr>
        <w:t>Justeringsposten anges som negativ om anstalten betalar till PSC.</w:t>
      </w:r>
      <w:r w:rsidRPr="004D7B84">
        <w:rPr>
          <w:rFonts w:cs="Times New Roman"/>
          <w:sz w:val="20"/>
          <w:szCs w:val="24"/>
          <w:lang w:val="sv-FI"/>
        </w:rPr>
        <w:t xml:space="preserve"> </w:t>
      </w:r>
    </w:p>
    <w:p w14:paraId="5FA9714B" w14:textId="77777777" w:rsidR="004D7B84" w:rsidRDefault="004D7B84">
      <w:pPr>
        <w:pStyle w:val="Indent2"/>
        <w:spacing w:line="280" w:lineRule="auto"/>
        <w:rPr>
          <w:rFonts w:cs="Times New Roman"/>
          <w:sz w:val="20"/>
          <w:szCs w:val="24"/>
          <w:lang w:val="sv-FI"/>
        </w:rPr>
      </w:pPr>
    </w:p>
    <w:p w14:paraId="64646B37" w14:textId="77777777" w:rsidR="00B15DE8" w:rsidRPr="004D7B84" w:rsidRDefault="00B15DE8">
      <w:pPr>
        <w:pStyle w:val="Indent2"/>
        <w:spacing w:line="280" w:lineRule="auto"/>
        <w:rPr>
          <w:rFonts w:cs="Times New Roman"/>
          <w:sz w:val="20"/>
          <w:szCs w:val="24"/>
          <w:lang w:val="sv-FI"/>
        </w:rPr>
      </w:pPr>
    </w:p>
    <w:p w14:paraId="026C3805" w14:textId="77777777" w:rsidR="004D7B84" w:rsidRPr="004D7B84" w:rsidRDefault="004D7B84">
      <w:pPr>
        <w:pStyle w:val="Indent2"/>
        <w:spacing w:line="280" w:lineRule="auto"/>
        <w:rPr>
          <w:rFonts w:cs="Times New Roman"/>
          <w:sz w:val="20"/>
          <w:szCs w:val="24"/>
          <w:lang w:val="sv-FI"/>
        </w:rPr>
      </w:pPr>
    </w:p>
    <w:p w14:paraId="02F52712" w14:textId="575721D1" w:rsidR="00C41974" w:rsidRPr="00B15DE8" w:rsidRDefault="004D7B84" w:rsidP="00B15DE8">
      <w:pPr>
        <w:spacing w:after="200" w:line="280" w:lineRule="auto"/>
        <w:ind w:left="1304" w:hanging="1304"/>
        <w:rPr>
          <w:rFonts w:cs="Times New Roman"/>
          <w:b/>
          <w:szCs w:val="24"/>
          <w:lang w:val="sv-FI"/>
        </w:rPr>
      </w:pPr>
      <w:r w:rsidRPr="004D7B84">
        <w:rPr>
          <w:rFonts w:cs="Times New Roman"/>
          <w:b/>
          <w:noProof/>
          <w:szCs w:val="24"/>
          <w:lang w:val="sv-FI"/>
        </w:rPr>
        <w:lastRenderedPageBreak/>
        <w:t>VP03</w:t>
      </w:r>
      <w:r w:rsidRPr="004D7B84">
        <w:rPr>
          <w:rFonts w:cs="Times New Roman"/>
          <w:b/>
          <w:szCs w:val="24"/>
          <w:lang w:val="sv-FI"/>
        </w:rPr>
        <w:tab/>
      </w:r>
      <w:r w:rsidR="00784922" w:rsidRPr="00784922">
        <w:rPr>
          <w:rFonts w:cs="Times New Roman"/>
          <w:b/>
          <w:szCs w:val="24"/>
          <w:lang w:val="sv-FI"/>
        </w:rPr>
        <w:t>Tillräcklighet av invaliditets- och premieförlustdelen av ArPL-premien</w:t>
      </w:r>
      <w:r w:rsidR="00B15DE8">
        <w:rPr>
          <w:rFonts w:cs="Times New Roman"/>
          <w:b/>
          <w:szCs w:val="24"/>
          <w:lang w:val="sv-FI"/>
        </w:rPr>
        <w:br/>
      </w:r>
      <w:r w:rsidR="00C41974" w:rsidRPr="00B15DE8">
        <w:rPr>
          <w:rFonts w:cs="Times New Roman"/>
          <w:i/>
          <w:noProof/>
          <w:color w:val="4F81BD" w:themeColor="accent1"/>
          <w:szCs w:val="24"/>
          <w:lang w:val="sv-FI"/>
        </w:rPr>
        <w:t>(1.1.2017)</w:t>
      </w:r>
    </w:p>
    <w:p w14:paraId="11E88CF6" w14:textId="77777777" w:rsidR="004D7B84" w:rsidRPr="004D7B84" w:rsidRDefault="004D7B84">
      <w:pPr>
        <w:pStyle w:val="Indent2"/>
        <w:spacing w:line="280" w:lineRule="auto"/>
        <w:ind w:left="1304"/>
        <w:rPr>
          <w:rFonts w:cs="Times New Roman"/>
          <w:sz w:val="20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 xml:space="preserve">Siffrorna ska rapporteras i enlighet med de beräkningsgrunder som </w:t>
      </w:r>
      <w:r w:rsidR="00C41974">
        <w:rPr>
          <w:rFonts w:cs="Times New Roman"/>
          <w:noProof/>
          <w:sz w:val="20"/>
          <w:szCs w:val="24"/>
          <w:lang w:val="sv-FI"/>
        </w:rPr>
        <w:t>s</w:t>
      </w:r>
      <w:r w:rsidRPr="004D7B84">
        <w:rPr>
          <w:rFonts w:cs="Times New Roman"/>
          <w:noProof/>
          <w:sz w:val="20"/>
          <w:szCs w:val="24"/>
          <w:lang w:val="sv-FI"/>
        </w:rPr>
        <w:t>ocial- och hälsovårdsministeriet har fastställt och med beaktande av de mer detaljerade anvisningarna nedan.</w:t>
      </w:r>
    </w:p>
    <w:p w14:paraId="21748321" w14:textId="77777777" w:rsidR="004D7B84" w:rsidRPr="004D7B84" w:rsidRDefault="004D7B84">
      <w:pPr>
        <w:pStyle w:val="Indent2"/>
        <w:spacing w:line="276" w:lineRule="auto"/>
        <w:ind w:left="0"/>
        <w:rPr>
          <w:rFonts w:cs="Times New Roman"/>
          <w:sz w:val="20"/>
          <w:szCs w:val="24"/>
          <w:lang w:val="sv-FI"/>
        </w:rPr>
      </w:pPr>
    </w:p>
    <w:p w14:paraId="0DD750AE" w14:textId="77777777" w:rsidR="004D7B84" w:rsidRPr="004D7B84" w:rsidRDefault="004D7B84">
      <w:pPr>
        <w:pStyle w:val="Indent2"/>
        <w:spacing w:line="280" w:lineRule="auto"/>
        <w:ind w:left="0"/>
        <w:rPr>
          <w:rFonts w:cs="Times New Roman"/>
          <w:sz w:val="20"/>
          <w:szCs w:val="24"/>
          <w:lang w:val="sv-FI"/>
        </w:rPr>
      </w:pPr>
    </w:p>
    <w:p w14:paraId="183ED80A" w14:textId="77777777" w:rsidR="004D7B84" w:rsidRPr="004D7B84" w:rsidRDefault="004D7B84">
      <w:pPr>
        <w:pStyle w:val="Indent2"/>
        <w:spacing w:line="280" w:lineRule="auto"/>
        <w:ind w:left="0"/>
        <w:rPr>
          <w:rFonts w:cs="Times New Roman"/>
          <w:sz w:val="20"/>
          <w:szCs w:val="24"/>
          <w:lang w:val="sv-FI"/>
        </w:rPr>
      </w:pPr>
    </w:p>
    <w:p w14:paraId="3DF2AD48" w14:textId="77777777" w:rsidR="004D7B84" w:rsidRPr="004D7B84" w:rsidRDefault="004D7B84">
      <w:pPr>
        <w:pStyle w:val="Indent2"/>
        <w:spacing w:line="280" w:lineRule="auto"/>
        <w:ind w:left="0"/>
        <w:rPr>
          <w:rFonts w:cs="Times New Roman"/>
          <w:sz w:val="20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>Anvisningar för cellerna i tabell VP03</w:t>
      </w:r>
    </w:p>
    <w:p w14:paraId="21EE7F18" w14:textId="77777777" w:rsidR="004D7B84" w:rsidRPr="004D7B84" w:rsidRDefault="004D7B84">
      <w:pPr>
        <w:pStyle w:val="Indent2"/>
        <w:spacing w:line="276" w:lineRule="auto"/>
        <w:ind w:left="0"/>
        <w:rPr>
          <w:rFonts w:cs="Times New Roman"/>
          <w:sz w:val="20"/>
          <w:szCs w:val="24"/>
          <w:lang w:val="sv-FI"/>
        </w:rPr>
      </w:pPr>
    </w:p>
    <w:p w14:paraId="558E90B0" w14:textId="77777777" w:rsidR="004D7B84" w:rsidRPr="00B15DE8" w:rsidRDefault="004D7B84">
      <w:pPr>
        <w:pStyle w:val="Indent2"/>
        <w:spacing w:line="280" w:lineRule="auto"/>
        <w:ind w:left="1304"/>
        <w:rPr>
          <w:rFonts w:cs="Times New Roman"/>
          <w:sz w:val="20"/>
          <w:szCs w:val="24"/>
          <w:lang w:val="en-US"/>
        </w:rPr>
      </w:pPr>
      <w:r w:rsidRPr="00B15DE8">
        <w:rPr>
          <w:rFonts w:cs="Times New Roman"/>
          <w:noProof/>
          <w:sz w:val="20"/>
          <w:szCs w:val="24"/>
          <w:lang w:val="en-US"/>
        </w:rPr>
        <w:t>R 1001−10</w:t>
      </w:r>
      <w:r w:rsidR="00784922" w:rsidRPr="00B15DE8">
        <w:rPr>
          <w:rFonts w:cs="Times New Roman"/>
          <w:noProof/>
          <w:sz w:val="20"/>
          <w:szCs w:val="24"/>
          <w:lang w:val="en-US"/>
        </w:rPr>
        <w:t>11</w:t>
      </w:r>
      <w:r w:rsidRPr="00B15DE8">
        <w:rPr>
          <w:rFonts w:cs="Times New Roman"/>
          <w:sz w:val="20"/>
          <w:szCs w:val="24"/>
          <w:lang w:val="en-US"/>
        </w:rPr>
        <w:tab/>
      </w:r>
      <w:r w:rsidR="006A4F90" w:rsidRPr="00B15DE8">
        <w:rPr>
          <w:rFonts w:cs="Times New Roman"/>
          <w:i/>
          <w:noProof/>
          <w:sz w:val="20"/>
          <w:szCs w:val="24"/>
          <w:lang w:val="en-US"/>
        </w:rPr>
        <w:t>Avgiftsklass</w:t>
      </w:r>
    </w:p>
    <w:p w14:paraId="59518907" w14:textId="77777777" w:rsidR="006A4F90" w:rsidRPr="00B15DE8" w:rsidRDefault="00784922">
      <w:pPr>
        <w:pStyle w:val="Indent2"/>
        <w:spacing w:line="280" w:lineRule="auto"/>
        <w:rPr>
          <w:sz w:val="20"/>
          <w:szCs w:val="20"/>
          <w:lang w:val="sv-SE"/>
        </w:rPr>
      </w:pPr>
      <w:r w:rsidRPr="00B15DE8">
        <w:rPr>
          <w:sz w:val="20"/>
          <w:lang w:val="sv-SE"/>
        </w:rPr>
        <w:t>Kolumn 1</w:t>
      </w:r>
      <w:r w:rsidR="004D7B84" w:rsidRPr="00B15DE8">
        <w:rPr>
          <w:sz w:val="20"/>
          <w:lang w:val="sv-SE"/>
        </w:rPr>
        <w:t>0 "</w:t>
      </w:r>
      <w:r w:rsidRPr="00B15DE8">
        <w:rPr>
          <w:sz w:val="20"/>
          <w:lang w:val="sv-SE"/>
        </w:rPr>
        <w:t>Premie</w:t>
      </w:r>
      <w:r w:rsidR="004D7B84" w:rsidRPr="00B15DE8">
        <w:rPr>
          <w:sz w:val="20"/>
          <w:lang w:val="sv-SE"/>
        </w:rPr>
        <w:t>"</w:t>
      </w:r>
      <w:r w:rsidR="006A4F90" w:rsidRPr="00B15DE8">
        <w:rPr>
          <w:sz w:val="20"/>
          <w:lang w:val="sv-SE"/>
        </w:rPr>
        <w:t xml:space="preserve"> </w:t>
      </w:r>
      <w:r w:rsidRPr="00B15DE8">
        <w:rPr>
          <w:sz w:val="20"/>
          <w:szCs w:val="20"/>
          <w:lang w:val="sv-SE"/>
        </w:rPr>
        <w:t>redovisas per premieklass</w:t>
      </w:r>
      <w:r w:rsidR="00F427A6" w:rsidRPr="00B15DE8">
        <w:rPr>
          <w:sz w:val="20"/>
          <w:szCs w:val="20"/>
          <w:lang w:val="sv-SE"/>
        </w:rPr>
        <w:t xml:space="preserve"> utan tillfällig nedsättning och storheten</w:t>
      </w:r>
      <w:r w:rsidR="006A4F90" w:rsidRPr="00B15DE8">
        <w:rPr>
          <w:sz w:val="20"/>
          <w:szCs w:val="20"/>
          <w:lang w:val="sv-SE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I</m:t>
            </m:r>
          </m:sup>
        </m:sSup>
        <m:r>
          <w:rPr>
            <w:rFonts w:ascii="Cambria Math" w:hAnsi="Cambria Math"/>
            <w:sz w:val="20"/>
            <w:szCs w:val="20"/>
            <w:lang w:val="sv-SE"/>
          </w:rPr>
          <m:t>(</m:t>
        </m:r>
        <m:r>
          <w:rPr>
            <w:rFonts w:ascii="Cambria Math" w:hAnsi="Cambria Math"/>
            <w:sz w:val="20"/>
            <w:szCs w:val="20"/>
          </w:rPr>
          <m:t>r</m:t>
        </m:r>
        <m:r>
          <w:rPr>
            <w:rFonts w:ascii="Cambria Math" w:hAnsi="Cambria Math"/>
            <w:sz w:val="20"/>
            <w:szCs w:val="20"/>
            <w:lang w:val="sv-SE"/>
          </w:rPr>
          <m:t>)</m:t>
        </m:r>
      </m:oMath>
      <w:r w:rsidR="006A4F90" w:rsidRPr="00B15DE8">
        <w:rPr>
          <w:sz w:val="20"/>
          <w:szCs w:val="20"/>
          <w:lang w:val="sv-SE"/>
        </w:rPr>
        <w:t xml:space="preserve">. </w:t>
      </w:r>
      <w:r w:rsidR="00935F2E" w:rsidRPr="00B15DE8">
        <w:rPr>
          <w:sz w:val="20"/>
          <w:szCs w:val="20"/>
          <w:lang w:val="sv-SE"/>
        </w:rPr>
        <w:t>Premien</w:t>
      </w:r>
      <w:r w:rsidR="00F427A6" w:rsidRPr="00B15DE8">
        <w:rPr>
          <w:sz w:val="20"/>
          <w:szCs w:val="20"/>
          <w:lang w:val="sv-SE"/>
        </w:rPr>
        <w:t xml:space="preserve"> innehåller del</w:t>
      </w:r>
      <w:r w:rsidR="00DF7382" w:rsidRPr="00B15DE8">
        <w:rPr>
          <w:sz w:val="20"/>
          <w:szCs w:val="20"/>
          <w:lang w:val="sv-SE"/>
        </w:rPr>
        <w:t>en</w:t>
      </w:r>
      <w:r w:rsidR="00F427A6" w:rsidRPr="00B15DE8">
        <w:rPr>
          <w:sz w:val="20"/>
          <w:szCs w:val="20"/>
          <w:lang w:val="sv-SE"/>
        </w:rPr>
        <w:t xml:space="preserve"> för hanteringen av risken för arbetsoförmåga. Storheten</w:t>
      </w:r>
      <w:r w:rsidR="006A4F90" w:rsidRPr="00B15DE8">
        <w:rPr>
          <w:sz w:val="20"/>
          <w:szCs w:val="20"/>
          <w:lang w:val="sv-SE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I</m:t>
            </m:r>
          </m:sup>
        </m:sSup>
        <m:r>
          <w:rPr>
            <w:rFonts w:ascii="Cambria Math" w:hAnsi="Cambria Math"/>
            <w:sz w:val="20"/>
            <w:szCs w:val="20"/>
            <w:lang w:val="sv-SE"/>
          </w:rPr>
          <m:t>(</m:t>
        </m:r>
        <m:r>
          <w:rPr>
            <w:rFonts w:ascii="Cambria Math" w:hAnsi="Cambria Math"/>
            <w:sz w:val="20"/>
            <w:szCs w:val="20"/>
          </w:rPr>
          <m:t>r</m:t>
        </m:r>
        <m:r>
          <w:rPr>
            <w:rFonts w:ascii="Cambria Math" w:hAnsi="Cambria Math"/>
            <w:sz w:val="20"/>
            <w:szCs w:val="20"/>
            <w:lang w:val="sv-SE"/>
          </w:rPr>
          <m:t>)</m:t>
        </m:r>
      </m:oMath>
      <w:r w:rsidR="00935F2E" w:rsidRPr="00B15DE8">
        <w:rPr>
          <w:sz w:val="20"/>
          <w:szCs w:val="20"/>
          <w:lang w:val="sv-SE"/>
        </w:rPr>
        <w:t xml:space="preserve"> dras av från premien enligt premie</w:t>
      </w:r>
      <w:r w:rsidR="00F427A6" w:rsidRPr="00B15DE8">
        <w:rPr>
          <w:sz w:val="20"/>
          <w:szCs w:val="20"/>
          <w:lang w:val="sv-SE"/>
        </w:rPr>
        <w:t>klasserna i relation till lönesummorna.</w:t>
      </w:r>
    </w:p>
    <w:p w14:paraId="2802AA43" w14:textId="77777777" w:rsidR="00784922" w:rsidRPr="00B15DE8" w:rsidRDefault="00784922">
      <w:pPr>
        <w:pStyle w:val="Indent2"/>
        <w:spacing w:line="280" w:lineRule="auto"/>
        <w:rPr>
          <w:sz w:val="20"/>
          <w:szCs w:val="20"/>
          <w:lang w:val="sv-SE"/>
        </w:rPr>
      </w:pPr>
    </w:p>
    <w:p w14:paraId="094A8238" w14:textId="77777777" w:rsidR="008D5AA0" w:rsidRPr="00B15DE8" w:rsidRDefault="008D5AA0">
      <w:pPr>
        <w:pStyle w:val="Indent2"/>
        <w:spacing w:line="280" w:lineRule="auto"/>
        <w:rPr>
          <w:snapToGrid/>
          <w:sz w:val="20"/>
          <w:szCs w:val="20"/>
          <w:lang w:val="sv-SE" w:eastAsia="fi-FI"/>
        </w:rPr>
      </w:pPr>
      <w:r w:rsidRPr="00B15DE8">
        <w:rPr>
          <w:snapToGrid/>
          <w:sz w:val="20"/>
          <w:szCs w:val="20"/>
          <w:lang w:val="sv-SE" w:eastAsia="fi-FI"/>
        </w:rPr>
        <w:t>Kolumn 20 "Utgift": Hela invalidpensionsutgiften, dvs. utbetalda fonderade pensioner med tillägg för förändring i ansvaret jämte ränta.</w:t>
      </w:r>
    </w:p>
    <w:p w14:paraId="0A724276" w14:textId="77777777" w:rsidR="004D7B84" w:rsidRPr="00B15DE8" w:rsidRDefault="004D7B84" w:rsidP="001557D6">
      <w:pPr>
        <w:pStyle w:val="Indent2"/>
        <w:ind w:left="1304"/>
        <w:rPr>
          <w:rFonts w:ascii="Cambria Math" w:hAnsi="Cambria Math" w:cs="Times New Roman"/>
          <w:sz w:val="20"/>
          <w:szCs w:val="20"/>
        </w:rPr>
      </w:pPr>
      <w:r w:rsidRPr="00B15DE8">
        <w:rPr>
          <w:rFonts w:cs="Times New Roman"/>
          <w:sz w:val="20"/>
          <w:szCs w:val="24"/>
          <w:lang w:val="sv-SE"/>
        </w:rPr>
        <w:tab/>
      </w:r>
      <w:r w:rsidRPr="00B15DE8">
        <w:rPr>
          <w:rFonts w:ascii="Cambria Math" w:hAnsi="Cambria Math" w:cs="Times New Roman"/>
          <w:sz w:val="20"/>
          <w:szCs w:val="24"/>
          <w:lang w:val="sv-SE"/>
        </w:rPr>
        <w:br/>
      </w:r>
      <m:oMathPara>
        <m:oMath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IRM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-½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(</m:t>
          </m:r>
          <m:sSubSup>
            <m:sSubSupPr>
              <m:ctrlPr>
                <w:rPr>
                  <w:rFonts w:ascii="Cambria Math" w:hAnsi="Cambria Math"/>
                  <w:sz w:val="20"/>
                  <w:szCs w:val="20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(</m:t>
              </m:r>
              <m:acc>
                <m:accPr>
                  <m:chr m:val="̅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v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I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sSubSup>
            <m:sSubSupPr>
              <m:ctrlPr>
                <w:rPr>
                  <w:rFonts w:ascii="Cambria Math" w:hAnsi="Cambria Math"/>
                  <w:sz w:val="20"/>
                  <w:szCs w:val="20"/>
                </w:rPr>
              </m:ctrlPr>
            </m:sSubSupPr>
            <m:e>
              <m:acc>
                <m:accPr>
                  <m:chr m:val="̅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v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IA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)-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(</m:t>
          </m:r>
          <m:sSubSup>
            <m:sSubSupPr>
              <m:ctrlPr>
                <w:rPr>
                  <w:rFonts w:ascii="Cambria Math" w:hAnsi="Cambria Math"/>
                  <w:sz w:val="20"/>
                  <w:szCs w:val="20"/>
                </w:rPr>
              </m:ctrlPr>
            </m:sSubSupPr>
            <m:e>
              <m:acc>
                <m:accPr>
                  <m:chr m:val="̅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v-1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I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sSubSup>
            <m:sSubSupPr>
              <m:ctrlPr>
                <w:rPr>
                  <w:rFonts w:ascii="Cambria Math" w:hAnsi="Cambria Math"/>
                  <w:sz w:val="20"/>
                  <w:szCs w:val="20"/>
                </w:rPr>
              </m:ctrlPr>
            </m:sSubSupPr>
            <m:e>
              <m:acc>
                <m:accPr>
                  <m:chr m:val="̅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v-1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IA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))</m:t>
          </m:r>
        </m:oMath>
      </m:oMathPara>
    </w:p>
    <w:p w14:paraId="5C6C7179" w14:textId="77777777" w:rsidR="00F427A6" w:rsidRPr="00B15DE8" w:rsidRDefault="00F427A6" w:rsidP="001557D6">
      <w:pPr>
        <w:pStyle w:val="Indent2"/>
        <w:ind w:left="1304"/>
        <w:rPr>
          <w:rFonts w:ascii="Cambria Math" w:hAnsi="Cambria Math" w:cs="Times New Roman"/>
          <w:sz w:val="20"/>
          <w:szCs w:val="20"/>
        </w:rPr>
      </w:pPr>
    </w:p>
    <w:p w14:paraId="474A092C" w14:textId="77777777" w:rsidR="008D5AA0" w:rsidRPr="00F427A6" w:rsidRDefault="00F427A6" w:rsidP="00F427A6">
      <w:pPr>
        <w:pStyle w:val="Indent2"/>
        <w:ind w:hanging="1304"/>
        <w:rPr>
          <w:color w:val="FF0000"/>
          <w:sz w:val="20"/>
          <w:lang w:val="sv-SE"/>
        </w:rPr>
      </w:pPr>
      <w:r w:rsidRPr="00B15DE8">
        <w:rPr>
          <w:sz w:val="20"/>
          <w:lang w:val="sv-SE"/>
        </w:rPr>
        <w:tab/>
        <w:t xml:space="preserve">Utgiften innehåller kostnader för </w:t>
      </w:r>
      <w:r w:rsidR="007D1562" w:rsidRPr="00B15DE8">
        <w:rPr>
          <w:sz w:val="20"/>
          <w:lang w:val="sv-SE"/>
        </w:rPr>
        <w:t>hantering av risken för arbetsoförmåga</w:t>
      </w:r>
      <w:r w:rsidRPr="00B15DE8">
        <w:rPr>
          <w:sz w:val="20"/>
          <w:lang w:val="sv-SE"/>
        </w:rPr>
        <w:t xml:space="preserve"> och rehabilite</w:t>
      </w:r>
      <w:r w:rsidR="007D1562" w:rsidRPr="00B15DE8">
        <w:rPr>
          <w:sz w:val="20"/>
          <w:lang w:val="sv-SE"/>
        </w:rPr>
        <w:t>ring. De kan fördelas på premie</w:t>
      </w:r>
      <w:r w:rsidRPr="00B15DE8">
        <w:rPr>
          <w:sz w:val="20"/>
          <w:lang w:val="sv-SE"/>
        </w:rPr>
        <w:t xml:space="preserve">klasser i relation till lönesumman, om det inte är möjligt att hänföra dem till försäkringar </w:t>
      </w:r>
      <w:r w:rsidRPr="00B15DE8">
        <w:rPr>
          <w:i/>
          <w:color w:val="4F81BD" w:themeColor="accent1"/>
          <w:sz w:val="20"/>
          <w:lang w:val="sv-SE"/>
        </w:rPr>
        <w:t>(1.1.2017)</w:t>
      </w:r>
    </w:p>
    <w:p w14:paraId="7E4EAB22" w14:textId="77777777" w:rsidR="004D7B84" w:rsidRPr="00F427A6" w:rsidRDefault="004D7B84" w:rsidP="001557D6">
      <w:pPr>
        <w:pStyle w:val="Indent2"/>
        <w:spacing w:line="276" w:lineRule="auto"/>
        <w:ind w:left="0"/>
        <w:rPr>
          <w:rFonts w:cs="Times New Roman"/>
          <w:color w:val="FF0000"/>
          <w:sz w:val="20"/>
          <w:szCs w:val="24"/>
          <w:lang w:val="sv-FI"/>
        </w:rPr>
      </w:pPr>
    </w:p>
    <w:p w14:paraId="2B082280" w14:textId="77777777" w:rsidR="004D7B84" w:rsidRPr="004D7B84" w:rsidRDefault="004D7B84">
      <w:pPr>
        <w:pStyle w:val="Indent2"/>
        <w:spacing w:line="280" w:lineRule="auto"/>
        <w:ind w:left="1304"/>
        <w:rPr>
          <w:rFonts w:cs="Times New Roman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>R 1099</w:t>
      </w:r>
      <w:r w:rsidRPr="004D7B84">
        <w:rPr>
          <w:rFonts w:cs="Times New Roman"/>
          <w:sz w:val="20"/>
          <w:szCs w:val="24"/>
          <w:lang w:val="sv-FI"/>
        </w:rPr>
        <w:tab/>
      </w:r>
      <w:r w:rsidRPr="004D7B84">
        <w:rPr>
          <w:rFonts w:cs="Times New Roman"/>
          <w:i/>
          <w:noProof/>
          <w:sz w:val="20"/>
          <w:szCs w:val="24"/>
          <w:lang w:val="sv-FI"/>
        </w:rPr>
        <w:t>Övriga</w:t>
      </w:r>
    </w:p>
    <w:p w14:paraId="722058BF" w14:textId="77777777" w:rsidR="004D7B84" w:rsidRPr="004D7B84" w:rsidRDefault="004D7B84">
      <w:pPr>
        <w:pStyle w:val="Indent2"/>
        <w:spacing w:line="280" w:lineRule="auto"/>
        <w:rPr>
          <w:rFonts w:cs="Times New Roman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>Försäkringar som inte hör till premieklasserna och avslutade försäkringar.</w:t>
      </w:r>
      <w:r w:rsidRPr="004D7B84">
        <w:rPr>
          <w:rFonts w:cs="Times New Roman"/>
          <w:sz w:val="20"/>
          <w:szCs w:val="24"/>
          <w:lang w:val="sv-FI"/>
        </w:rPr>
        <w:t xml:space="preserve"> </w:t>
      </w:r>
    </w:p>
    <w:p w14:paraId="5DF985D4" w14:textId="77777777" w:rsidR="004D7B84" w:rsidRPr="004D7B84" w:rsidRDefault="004D7B84">
      <w:pPr>
        <w:pStyle w:val="Indent2"/>
        <w:spacing w:line="276" w:lineRule="auto"/>
        <w:ind w:left="1304"/>
        <w:rPr>
          <w:rFonts w:cs="Times New Roman"/>
          <w:sz w:val="20"/>
          <w:szCs w:val="24"/>
          <w:lang w:val="sv-FI"/>
        </w:rPr>
      </w:pPr>
    </w:p>
    <w:p w14:paraId="48900C54" w14:textId="77777777" w:rsidR="004D7B84" w:rsidRPr="004D7B84" w:rsidRDefault="004D7B84">
      <w:pPr>
        <w:pStyle w:val="Indent2"/>
        <w:spacing w:line="280" w:lineRule="auto"/>
        <w:ind w:left="1304"/>
        <w:rPr>
          <w:rFonts w:cs="Times New Roman"/>
          <w:sz w:val="20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>R 2001−2005</w:t>
      </w:r>
      <w:r w:rsidRPr="004D7B84">
        <w:rPr>
          <w:rFonts w:cs="Times New Roman"/>
          <w:sz w:val="20"/>
          <w:szCs w:val="24"/>
          <w:lang w:val="sv-FI"/>
        </w:rPr>
        <w:t xml:space="preserve"> </w:t>
      </w:r>
      <w:r w:rsidRPr="004D7B84">
        <w:rPr>
          <w:rFonts w:cs="Times New Roman"/>
          <w:sz w:val="20"/>
          <w:szCs w:val="24"/>
          <w:lang w:val="sv-FI"/>
        </w:rPr>
        <w:tab/>
      </w:r>
      <w:r w:rsidRPr="004D7B84">
        <w:rPr>
          <w:rFonts w:cs="Times New Roman"/>
          <w:i/>
          <w:noProof/>
          <w:sz w:val="20"/>
          <w:szCs w:val="24"/>
          <w:lang w:val="sv-FI"/>
        </w:rPr>
        <w:t>Tariffklass</w:t>
      </w:r>
    </w:p>
    <w:p w14:paraId="5935C516" w14:textId="77777777" w:rsidR="00F427A6" w:rsidRDefault="004D7B84">
      <w:pPr>
        <w:pStyle w:val="Indent2"/>
        <w:spacing w:line="280" w:lineRule="auto"/>
        <w:rPr>
          <w:rFonts w:cs="Times New Roman"/>
          <w:sz w:val="20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>Kolumn 20 "Utgift":</w:t>
      </w:r>
      <w:r w:rsidRPr="004D7B84">
        <w:rPr>
          <w:rFonts w:cs="Times New Roman"/>
          <w:sz w:val="20"/>
          <w:szCs w:val="24"/>
          <w:lang w:val="sv-FI"/>
        </w:rPr>
        <w:t xml:space="preserve"> </w:t>
      </w:r>
      <w:r w:rsidRPr="004D7B84">
        <w:rPr>
          <w:rFonts w:cs="Times New Roman"/>
          <w:noProof/>
          <w:sz w:val="20"/>
          <w:szCs w:val="24"/>
          <w:lang w:val="sv-FI"/>
        </w:rPr>
        <w:t>Premieförlusterna hänförs så noggrant som möjligt till olika tariffklasser beroende på det år som premieförlusten för en försäkringspremie har uppstått.</w:t>
      </w:r>
      <w:r w:rsidRPr="004D7B84">
        <w:rPr>
          <w:rFonts w:cs="Times New Roman"/>
          <w:sz w:val="20"/>
          <w:szCs w:val="24"/>
          <w:lang w:val="sv-FI"/>
        </w:rPr>
        <w:t xml:space="preserve"> </w:t>
      </w:r>
    </w:p>
    <w:p w14:paraId="7ED6BD46" w14:textId="77777777" w:rsidR="00F427A6" w:rsidRDefault="00F427A6">
      <w:pPr>
        <w:pStyle w:val="Indent2"/>
        <w:spacing w:line="280" w:lineRule="auto"/>
        <w:rPr>
          <w:rFonts w:cs="Times New Roman"/>
          <w:sz w:val="20"/>
          <w:szCs w:val="24"/>
          <w:lang w:val="sv-FI"/>
        </w:rPr>
      </w:pPr>
    </w:p>
    <w:p w14:paraId="0F280FEF" w14:textId="77777777" w:rsidR="004D7B84" w:rsidRPr="004D7B84" w:rsidRDefault="004D7B84">
      <w:pPr>
        <w:pStyle w:val="Indent2"/>
        <w:spacing w:line="280" w:lineRule="auto"/>
        <w:rPr>
          <w:rFonts w:cs="Times New Roman"/>
          <w:sz w:val="20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>Tillfälliga arbetsgivare ingår i tariffklass 2.</w:t>
      </w:r>
    </w:p>
    <w:p w14:paraId="0EF7EDB6" w14:textId="77777777" w:rsidR="004D7B84" w:rsidRPr="004D7B84" w:rsidRDefault="004D7B84">
      <w:pPr>
        <w:pStyle w:val="Indent2"/>
        <w:spacing w:line="280" w:lineRule="auto"/>
        <w:rPr>
          <w:rFonts w:cs="Times New Roman"/>
          <w:sz w:val="20"/>
          <w:szCs w:val="24"/>
          <w:lang w:val="sv-FI"/>
        </w:rPr>
      </w:pPr>
    </w:p>
    <w:p w14:paraId="58672732" w14:textId="77777777" w:rsidR="004D7B84" w:rsidRPr="004D7B84" w:rsidRDefault="004D7B84">
      <w:pPr>
        <w:pStyle w:val="Indent2"/>
        <w:spacing w:line="280" w:lineRule="auto"/>
        <w:rPr>
          <w:rFonts w:cs="Times New Roman"/>
          <w:sz w:val="20"/>
          <w:szCs w:val="24"/>
          <w:lang w:val="sv-FI"/>
        </w:rPr>
      </w:pPr>
    </w:p>
    <w:p w14:paraId="24881E27" w14:textId="3774DDB1" w:rsidR="00F427A6" w:rsidRPr="00B15DE8" w:rsidRDefault="004D7B84" w:rsidP="00B15DE8">
      <w:pPr>
        <w:spacing w:after="200" w:line="280" w:lineRule="auto"/>
        <w:ind w:left="1304" w:hanging="1304"/>
        <w:rPr>
          <w:rFonts w:cs="Times New Roman"/>
          <w:b/>
          <w:noProof/>
          <w:szCs w:val="24"/>
          <w:lang w:val="sv-FI"/>
        </w:rPr>
      </w:pPr>
      <w:r w:rsidRPr="004D7B84">
        <w:rPr>
          <w:rFonts w:cs="Times New Roman"/>
          <w:b/>
          <w:noProof/>
          <w:szCs w:val="24"/>
          <w:lang w:val="sv-FI"/>
        </w:rPr>
        <w:t>VP04</w:t>
      </w:r>
      <w:r w:rsidRPr="004D7B84">
        <w:rPr>
          <w:rFonts w:cs="Times New Roman"/>
          <w:b/>
          <w:szCs w:val="24"/>
          <w:lang w:val="sv-FI"/>
        </w:rPr>
        <w:tab/>
      </w:r>
      <w:r w:rsidRPr="004D7B84">
        <w:rPr>
          <w:rFonts w:cs="Times New Roman"/>
          <w:b/>
          <w:noProof/>
          <w:szCs w:val="24"/>
          <w:lang w:val="sv-FI"/>
        </w:rPr>
        <w:t>Totala driftskostnader</w:t>
      </w:r>
      <w:r w:rsidR="00B15DE8">
        <w:rPr>
          <w:rFonts w:cs="Times New Roman"/>
          <w:b/>
          <w:noProof/>
          <w:szCs w:val="24"/>
          <w:lang w:val="sv-FI"/>
        </w:rPr>
        <w:br/>
      </w:r>
      <w:r w:rsidR="00F427A6" w:rsidRPr="00B15DE8">
        <w:rPr>
          <w:rFonts w:cs="Times New Roman"/>
          <w:i/>
          <w:noProof/>
          <w:color w:val="4F81BD" w:themeColor="accent1"/>
          <w:szCs w:val="24"/>
          <w:lang w:val="sv-FI"/>
        </w:rPr>
        <w:t>(1.1.2017)</w:t>
      </w:r>
    </w:p>
    <w:p w14:paraId="14F98055" w14:textId="77777777" w:rsidR="004D7B84" w:rsidRPr="004D7B84" w:rsidRDefault="004D7B84">
      <w:pPr>
        <w:pStyle w:val="Indent2"/>
        <w:spacing w:line="280" w:lineRule="auto"/>
        <w:ind w:left="1304"/>
        <w:rPr>
          <w:rFonts w:cs="Times New Roman"/>
          <w:sz w:val="20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>Avkastningen ska rapporteras i enlighet med de beräkningsgrunder som Social- och hälsovårdsministeriet har fastställt och kostnaderna enligt bokslutet med beaktande av de mer detaljerade anvisningarna nedan.</w:t>
      </w:r>
    </w:p>
    <w:p w14:paraId="42BCFF44" w14:textId="77777777" w:rsidR="004D7B84" w:rsidRPr="004D7B84" w:rsidRDefault="004D7B84">
      <w:pPr>
        <w:pStyle w:val="Indent2"/>
        <w:spacing w:line="276" w:lineRule="auto"/>
        <w:ind w:left="0"/>
        <w:rPr>
          <w:rFonts w:cs="Times New Roman"/>
          <w:sz w:val="20"/>
          <w:szCs w:val="24"/>
          <w:lang w:val="sv-FI"/>
        </w:rPr>
      </w:pPr>
    </w:p>
    <w:p w14:paraId="6799AAFE" w14:textId="77777777" w:rsidR="004D7B84" w:rsidRPr="004D7B84" w:rsidRDefault="004D7B84">
      <w:pPr>
        <w:pStyle w:val="Indent2"/>
        <w:spacing w:line="280" w:lineRule="auto"/>
        <w:ind w:left="0"/>
        <w:rPr>
          <w:rFonts w:cs="Times New Roman"/>
          <w:sz w:val="20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>Anvisningar för cellerna i tabell VP04</w:t>
      </w:r>
    </w:p>
    <w:p w14:paraId="0D41C392" w14:textId="77777777" w:rsidR="004D7B84" w:rsidRPr="004D7B84" w:rsidRDefault="004D7B84">
      <w:pPr>
        <w:pStyle w:val="Indent2"/>
        <w:spacing w:line="276" w:lineRule="auto"/>
        <w:ind w:left="0"/>
        <w:rPr>
          <w:rFonts w:cs="Times New Roman"/>
          <w:sz w:val="20"/>
          <w:szCs w:val="24"/>
          <w:lang w:val="sv-FI"/>
        </w:rPr>
      </w:pPr>
    </w:p>
    <w:p w14:paraId="2EF85DBB" w14:textId="77777777" w:rsidR="004D7B84" w:rsidRPr="004D7B84" w:rsidRDefault="004D7B84">
      <w:pPr>
        <w:pStyle w:val="Indent2"/>
        <w:spacing w:line="280" w:lineRule="auto"/>
        <w:ind w:left="1304"/>
        <w:rPr>
          <w:rFonts w:cs="Times New Roman"/>
          <w:sz w:val="20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>R 1005</w:t>
      </w:r>
      <w:r w:rsidRPr="004D7B84">
        <w:rPr>
          <w:rFonts w:cs="Times New Roman"/>
          <w:sz w:val="20"/>
          <w:szCs w:val="24"/>
          <w:lang w:val="sv-FI"/>
        </w:rPr>
        <w:tab/>
      </w:r>
      <w:r w:rsidRPr="004D7B84">
        <w:rPr>
          <w:rFonts w:cs="Times New Roman"/>
          <w:i/>
          <w:noProof/>
          <w:sz w:val="20"/>
          <w:szCs w:val="24"/>
          <w:lang w:val="sv-FI"/>
        </w:rPr>
        <w:t>Försäkring enligt ArPL</w:t>
      </w:r>
    </w:p>
    <w:p w14:paraId="0930906D" w14:textId="77777777" w:rsidR="004D7B84" w:rsidRPr="004D7B84" w:rsidRDefault="004D7B84">
      <w:pPr>
        <w:pStyle w:val="Indent2"/>
        <w:spacing w:line="280" w:lineRule="auto"/>
        <w:rPr>
          <w:rFonts w:cs="Times New Roman"/>
          <w:sz w:val="20"/>
          <w:szCs w:val="24"/>
          <w:lang w:val="sv-FI"/>
        </w:rPr>
      </w:pPr>
      <w:r w:rsidRPr="004D7B84">
        <w:rPr>
          <w:rFonts w:cs="Times New Roman"/>
          <w:noProof/>
          <w:sz w:val="20"/>
          <w:szCs w:val="24"/>
          <w:lang w:val="sv-FI"/>
        </w:rPr>
        <w:t xml:space="preserve">Kolumn 05 "Omkostnadsrörelse" innehåller det belopp som upplöses från </w:t>
      </w:r>
      <w:r w:rsidRPr="00B15DE8">
        <w:rPr>
          <w:rFonts w:cs="Times New Roman"/>
          <w:noProof/>
          <w:sz w:val="20"/>
          <w:szCs w:val="24"/>
          <w:lang w:val="sv-FI"/>
        </w:rPr>
        <w:t>utjämnings</w:t>
      </w:r>
      <w:r w:rsidR="00F427A6" w:rsidRPr="00B15DE8">
        <w:rPr>
          <w:rFonts w:cs="Times New Roman"/>
          <w:noProof/>
          <w:sz w:val="20"/>
          <w:szCs w:val="24"/>
          <w:lang w:val="sv-FI"/>
        </w:rPr>
        <w:t>beloppets</w:t>
      </w:r>
      <w:r w:rsidRPr="00B15DE8">
        <w:rPr>
          <w:rFonts w:cs="Times New Roman"/>
          <w:noProof/>
          <w:sz w:val="20"/>
          <w:szCs w:val="24"/>
          <w:lang w:val="sv-FI"/>
        </w:rPr>
        <w:t xml:space="preserve"> s</w:t>
      </w:r>
      <w:r w:rsidRPr="004D7B84">
        <w:rPr>
          <w:rFonts w:cs="Times New Roman"/>
          <w:noProof/>
          <w:sz w:val="20"/>
          <w:szCs w:val="24"/>
          <w:lang w:val="sv-FI"/>
        </w:rPr>
        <w:t>torhet T(5) enligt Eteras särskilda grund för ArPL-försäkringar.</w:t>
      </w:r>
    </w:p>
    <w:sectPr w:rsidR="004D7B84" w:rsidRPr="004D7B84" w:rsidSect="00846505">
      <w:headerReference w:type="default" r:id="rId12"/>
      <w:headerReference w:type="first" r:id="rId13"/>
      <w:pgSz w:w="11906" w:h="16838" w:code="9"/>
      <w:pgMar w:top="567" w:right="850" w:bottom="1984" w:left="1219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2504A" w14:textId="77777777" w:rsidR="00833481" w:rsidRPr="004D7B84" w:rsidRDefault="00833481">
      <w:pPr>
        <w:rPr>
          <w:rFonts w:cs="Times New Roman"/>
          <w:szCs w:val="24"/>
        </w:rPr>
      </w:pPr>
      <w:r w:rsidRPr="004D7B84">
        <w:rPr>
          <w:rFonts w:cs="Times New Roman"/>
          <w:szCs w:val="24"/>
        </w:rPr>
        <w:separator/>
      </w:r>
    </w:p>
  </w:endnote>
  <w:endnote w:type="continuationSeparator" w:id="0">
    <w:p w14:paraId="3CE9DFD5" w14:textId="77777777" w:rsidR="00833481" w:rsidRPr="004D7B84" w:rsidRDefault="00833481">
      <w:pPr>
        <w:rPr>
          <w:rFonts w:cs="Times New Roman"/>
          <w:szCs w:val="24"/>
        </w:rPr>
      </w:pPr>
      <w:r w:rsidRPr="004D7B84"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23CA6" w14:textId="77777777" w:rsidR="00833481" w:rsidRPr="004D7B84" w:rsidRDefault="00833481">
      <w:pPr>
        <w:rPr>
          <w:rFonts w:cs="Times New Roman"/>
          <w:szCs w:val="24"/>
        </w:rPr>
      </w:pPr>
      <w:r w:rsidRPr="004D7B84">
        <w:rPr>
          <w:rFonts w:cs="Times New Roman"/>
          <w:szCs w:val="24"/>
        </w:rPr>
        <w:separator/>
      </w:r>
    </w:p>
  </w:footnote>
  <w:footnote w:type="continuationSeparator" w:id="0">
    <w:p w14:paraId="4D3236DE" w14:textId="77777777" w:rsidR="00833481" w:rsidRPr="004D7B84" w:rsidRDefault="00833481">
      <w:pPr>
        <w:rPr>
          <w:rFonts w:cs="Times New Roman"/>
          <w:szCs w:val="24"/>
        </w:rPr>
      </w:pPr>
      <w:r w:rsidRPr="004D7B84"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4D7B84" w:rsidRPr="004D7B84" w14:paraId="35F7F056" w14:textId="77777777">
      <w:trPr>
        <w:cantSplit/>
      </w:trPr>
      <w:tc>
        <w:tcPr>
          <w:tcW w:w="5670" w:type="dxa"/>
        </w:tcPr>
        <w:p w14:paraId="7A59065D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2155" w:type="dxa"/>
        </w:tcPr>
        <w:p w14:paraId="44560B1B" w14:textId="77777777" w:rsidR="004D7B84" w:rsidRPr="004D7B84" w:rsidRDefault="004D7B84">
          <w:pPr>
            <w:pStyle w:val="Yltunniste"/>
            <w:spacing w:line="238" w:lineRule="exact"/>
            <w:rPr>
              <w:b/>
            </w:rPr>
          </w:pPr>
          <w:r w:rsidRPr="004D7B84">
            <w:rPr>
              <w:b/>
              <w:noProof/>
              <w:szCs w:val="24"/>
            </w:rPr>
            <w:t>Anvisning</w:t>
          </w:r>
        </w:p>
      </w:tc>
      <w:tc>
        <w:tcPr>
          <w:tcW w:w="1304" w:type="dxa"/>
        </w:tcPr>
        <w:p w14:paraId="33F4E540" w14:textId="77777777" w:rsidR="004D7B84" w:rsidRPr="004D7B84" w:rsidRDefault="004D7B84">
          <w:pPr>
            <w:pStyle w:val="Yltunniste"/>
            <w:spacing w:line="238" w:lineRule="exact"/>
          </w:pPr>
          <w:r w:rsidRPr="004D7B84">
            <w:rPr>
              <w:rStyle w:val="Paikkamerkkiteksti"/>
              <w:noProof/>
              <w:sz w:val="22"/>
              <w:szCs w:val="24"/>
            </w:rPr>
            <w:t xml:space="preserve"> </w:t>
          </w:r>
        </w:p>
      </w:tc>
      <w:tc>
        <w:tcPr>
          <w:tcW w:w="1072" w:type="dxa"/>
        </w:tcPr>
        <w:p w14:paraId="550B84F1" w14:textId="77777777" w:rsidR="004D7B84" w:rsidRPr="004D7B84" w:rsidRDefault="00833481">
          <w:pPr>
            <w:pStyle w:val="Yltunniste"/>
            <w:spacing w:line="238" w:lineRule="exac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836BA" w:rsidRPr="007836BA">
            <w:rPr>
              <w:noProof/>
              <w:szCs w:val="24"/>
            </w:rPr>
            <w:t>2</w:t>
          </w:r>
          <w:r>
            <w:rPr>
              <w:noProof/>
              <w:szCs w:val="24"/>
            </w:rPr>
            <w:fldChar w:fldCharType="end"/>
          </w:r>
          <w:r w:rsidR="004D7B84" w:rsidRPr="004D7B84">
            <w:t xml:space="preserve"> (</w:t>
          </w:r>
          <w:fldSimple w:instr=" NUMPAGES  \* MERGEFORMAT ">
            <w:r w:rsidR="007836BA">
              <w:rPr>
                <w:noProof/>
              </w:rPr>
              <w:t>4</w:t>
            </w:r>
          </w:fldSimple>
          <w:r w:rsidR="004D7B84" w:rsidRPr="004D7B84">
            <w:t>)</w:t>
          </w:r>
        </w:p>
      </w:tc>
    </w:tr>
    <w:tr w:rsidR="004D7B84" w:rsidRPr="004D7B84" w14:paraId="71139068" w14:textId="77777777">
      <w:trPr>
        <w:cantSplit/>
      </w:trPr>
      <w:tc>
        <w:tcPr>
          <w:tcW w:w="5670" w:type="dxa"/>
        </w:tcPr>
        <w:p w14:paraId="03CBE478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2155" w:type="dxa"/>
        </w:tcPr>
        <w:p w14:paraId="40087F2C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1304" w:type="dxa"/>
        </w:tcPr>
        <w:p w14:paraId="2103A1F0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1072" w:type="dxa"/>
        </w:tcPr>
        <w:p w14:paraId="23683DB2" w14:textId="77777777" w:rsidR="004D7B84" w:rsidRPr="004D7B84" w:rsidRDefault="004D7B84">
          <w:pPr>
            <w:pStyle w:val="Yltunniste"/>
            <w:spacing w:line="238" w:lineRule="exact"/>
          </w:pPr>
        </w:p>
      </w:tc>
    </w:tr>
    <w:tr w:rsidR="004D7B84" w:rsidRPr="004D7B84" w14:paraId="552CC5C5" w14:textId="77777777">
      <w:trPr>
        <w:cantSplit/>
      </w:trPr>
      <w:tc>
        <w:tcPr>
          <w:tcW w:w="5670" w:type="dxa"/>
        </w:tcPr>
        <w:p w14:paraId="1697CF35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2155" w:type="dxa"/>
        </w:tcPr>
        <w:p w14:paraId="58F4ED9C" w14:textId="77777777" w:rsidR="004D7B84" w:rsidRPr="004D7B84" w:rsidRDefault="004D7B84">
          <w:pPr>
            <w:pStyle w:val="Yltunniste"/>
            <w:spacing w:line="238" w:lineRule="exact"/>
          </w:pPr>
          <w:r w:rsidRPr="004D7B84">
            <w:t>11.4.2011</w:t>
          </w:r>
        </w:p>
      </w:tc>
      <w:tc>
        <w:tcPr>
          <w:tcW w:w="2381" w:type="dxa"/>
          <w:gridSpan w:val="2"/>
        </w:tcPr>
        <w:p w14:paraId="474C4CD8" w14:textId="77777777" w:rsidR="004D7B84" w:rsidRPr="004D7B84" w:rsidRDefault="004D7B84">
          <w:pPr>
            <w:pStyle w:val="Yltunniste"/>
            <w:spacing w:line="238" w:lineRule="exact"/>
          </w:pPr>
          <w:r w:rsidRPr="004D7B84">
            <w:rPr>
              <w:rStyle w:val="Paikkamerkkiteksti"/>
              <w:noProof/>
              <w:sz w:val="22"/>
              <w:szCs w:val="24"/>
            </w:rPr>
            <w:t xml:space="preserve"> </w:t>
          </w:r>
        </w:p>
      </w:tc>
    </w:tr>
    <w:tr w:rsidR="004D7B84" w:rsidRPr="004D7B84" w14:paraId="46D6369C" w14:textId="77777777">
      <w:trPr>
        <w:cantSplit/>
      </w:trPr>
      <w:tc>
        <w:tcPr>
          <w:tcW w:w="5670" w:type="dxa"/>
        </w:tcPr>
        <w:p w14:paraId="31AC0576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2155" w:type="dxa"/>
        </w:tcPr>
        <w:p w14:paraId="2F5A531D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2381" w:type="dxa"/>
          <w:gridSpan w:val="2"/>
        </w:tcPr>
        <w:p w14:paraId="373351CF" w14:textId="77777777" w:rsidR="004D7B84" w:rsidRPr="004D7B84" w:rsidRDefault="004D7B84">
          <w:pPr>
            <w:pStyle w:val="Yltunniste"/>
            <w:spacing w:line="238" w:lineRule="exact"/>
          </w:pPr>
        </w:p>
      </w:tc>
    </w:tr>
    <w:tr w:rsidR="004D7B84" w:rsidRPr="004D7B84" w14:paraId="3C6FCD54" w14:textId="77777777">
      <w:trPr>
        <w:cantSplit/>
      </w:trPr>
      <w:tc>
        <w:tcPr>
          <w:tcW w:w="5670" w:type="dxa"/>
        </w:tcPr>
        <w:p w14:paraId="22F9D24B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2155" w:type="dxa"/>
        </w:tcPr>
        <w:p w14:paraId="650555FE" w14:textId="77777777" w:rsidR="004D7B84" w:rsidRPr="004D7B84" w:rsidRDefault="004D7B84">
          <w:pPr>
            <w:pStyle w:val="Yltunniste"/>
            <w:spacing w:line="238" w:lineRule="exact"/>
          </w:pPr>
          <w:r w:rsidRPr="004D7B84">
            <w:rPr>
              <w:rStyle w:val="Paikkamerkkiteksti"/>
              <w:noProof/>
              <w:sz w:val="22"/>
              <w:szCs w:val="24"/>
            </w:rPr>
            <w:t xml:space="preserve"> </w:t>
          </w:r>
        </w:p>
      </w:tc>
      <w:tc>
        <w:tcPr>
          <w:tcW w:w="2381" w:type="dxa"/>
          <w:gridSpan w:val="2"/>
        </w:tcPr>
        <w:p w14:paraId="18C0EDCF" w14:textId="77777777" w:rsidR="004D7B84" w:rsidRPr="004D7B84" w:rsidRDefault="004D7B84">
          <w:pPr>
            <w:pStyle w:val="Yltunniste"/>
            <w:spacing w:line="238" w:lineRule="exact"/>
          </w:pPr>
          <w:r w:rsidRPr="004D7B84">
            <w:rPr>
              <w:rStyle w:val="Paikkamerkkiteksti"/>
              <w:noProof/>
              <w:sz w:val="22"/>
              <w:szCs w:val="24"/>
            </w:rPr>
            <w:t xml:space="preserve"> </w:t>
          </w:r>
        </w:p>
      </w:tc>
    </w:tr>
    <w:tr w:rsidR="004D7B84" w:rsidRPr="004D7B84" w14:paraId="38AA4C89" w14:textId="77777777">
      <w:trPr>
        <w:cantSplit/>
      </w:trPr>
      <w:tc>
        <w:tcPr>
          <w:tcW w:w="5670" w:type="dxa"/>
        </w:tcPr>
        <w:p w14:paraId="2824F306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2155" w:type="dxa"/>
        </w:tcPr>
        <w:p w14:paraId="2C8BE90D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2381" w:type="dxa"/>
          <w:gridSpan w:val="2"/>
        </w:tcPr>
        <w:p w14:paraId="0E785039" w14:textId="77777777" w:rsidR="004D7B84" w:rsidRPr="004D7B84" w:rsidRDefault="004D7B84">
          <w:pPr>
            <w:pStyle w:val="Yltunniste"/>
            <w:spacing w:line="238" w:lineRule="exact"/>
          </w:pPr>
        </w:p>
      </w:tc>
    </w:tr>
    <w:tr w:rsidR="004D7B84" w:rsidRPr="004D7B84" w14:paraId="1C6369D3" w14:textId="77777777">
      <w:trPr>
        <w:cantSplit/>
      </w:trPr>
      <w:tc>
        <w:tcPr>
          <w:tcW w:w="5670" w:type="dxa"/>
        </w:tcPr>
        <w:p w14:paraId="7846F597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2155" w:type="dxa"/>
        </w:tcPr>
        <w:p w14:paraId="5548892E" w14:textId="77777777" w:rsidR="004D7B84" w:rsidRPr="004D7B84" w:rsidRDefault="004D7B84">
          <w:pPr>
            <w:pStyle w:val="Yltunniste"/>
            <w:spacing w:line="238" w:lineRule="exact"/>
            <w:rPr>
              <w:b/>
            </w:rPr>
          </w:pPr>
        </w:p>
      </w:tc>
      <w:tc>
        <w:tcPr>
          <w:tcW w:w="2381" w:type="dxa"/>
          <w:gridSpan w:val="2"/>
        </w:tcPr>
        <w:p w14:paraId="5AC39622" w14:textId="77777777" w:rsidR="004D7B84" w:rsidRPr="004D7B84" w:rsidRDefault="004D7B84">
          <w:pPr>
            <w:pStyle w:val="Yltunniste"/>
            <w:spacing w:line="238" w:lineRule="exact"/>
          </w:pPr>
        </w:p>
      </w:tc>
    </w:tr>
    <w:tr w:rsidR="004D7B84" w:rsidRPr="004D7B84" w14:paraId="52DF1B56" w14:textId="77777777">
      <w:trPr>
        <w:cantSplit/>
      </w:trPr>
      <w:tc>
        <w:tcPr>
          <w:tcW w:w="5670" w:type="dxa"/>
        </w:tcPr>
        <w:p w14:paraId="2CDF8478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2155" w:type="dxa"/>
        </w:tcPr>
        <w:p w14:paraId="15E9A7A5" w14:textId="77777777" w:rsidR="004D7B84" w:rsidRPr="004D7B84" w:rsidRDefault="004D7B84">
          <w:pPr>
            <w:pStyle w:val="Yltunniste"/>
            <w:spacing w:line="238" w:lineRule="exact"/>
            <w:rPr>
              <w:b/>
            </w:rPr>
          </w:pPr>
        </w:p>
      </w:tc>
      <w:tc>
        <w:tcPr>
          <w:tcW w:w="2381" w:type="dxa"/>
          <w:gridSpan w:val="2"/>
        </w:tcPr>
        <w:p w14:paraId="3FD11353" w14:textId="77777777" w:rsidR="004D7B84" w:rsidRPr="004D7B84" w:rsidRDefault="004D7B84">
          <w:pPr>
            <w:pStyle w:val="Yltunniste"/>
            <w:spacing w:line="238" w:lineRule="exact"/>
          </w:pPr>
        </w:p>
      </w:tc>
    </w:tr>
  </w:tbl>
  <w:p w14:paraId="54289752" w14:textId="77777777" w:rsidR="004D7B84" w:rsidRPr="004D7B84" w:rsidRDefault="004D7B84">
    <w:pPr>
      <w:pStyle w:val="Yltunniste"/>
      <w:spacing w:line="20" w:lineRule="exact"/>
      <w:rPr>
        <w:noProof/>
        <w:sz w:val="2"/>
        <w:szCs w:val="24"/>
      </w:rPr>
    </w:pPr>
  </w:p>
  <w:p w14:paraId="3441FFE7" w14:textId="77777777" w:rsidR="004D7B84" w:rsidRPr="004D7B84" w:rsidRDefault="007F312D">
    <w:pPr>
      <w:framePr w:hSpace="141" w:wrap="around" w:vAnchor="page" w:hAnchor="page" w:x="284" w:y="284"/>
      <w:rPr>
        <w:rFonts w:cs="Times New Roman"/>
        <w:noProof/>
        <w:szCs w:val="24"/>
        <w:lang w:val="en-US"/>
      </w:rPr>
    </w:pPr>
    <w:r>
      <w:rPr>
        <w:rFonts w:cs="Times New Roman"/>
        <w:noProof/>
        <w:snapToGrid/>
        <w:szCs w:val="24"/>
        <w:lang w:eastAsia="fi-FI"/>
      </w:rPr>
      <w:drawing>
        <wp:inline distT="0" distB="0" distL="0" distR="0" wp14:anchorId="36586380" wp14:editId="77EE0927">
          <wp:extent cx="3916680" cy="784860"/>
          <wp:effectExtent l="19050" t="0" r="7620" b="0"/>
          <wp:docPr id="2" name="Picture 4" descr="Description: 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WORD_palkk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68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0315F6" w14:textId="77777777" w:rsidR="004D7B84" w:rsidRPr="004D7B84" w:rsidRDefault="004D7B84">
    <w:pPr>
      <w:pStyle w:val="Yltunniste"/>
      <w:spacing w:line="20" w:lineRule="exact"/>
      <w:rPr>
        <w:noProof/>
        <w:sz w:val="2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4D7B84" w:rsidRPr="004D7B84" w14:paraId="16783B75" w14:textId="77777777">
      <w:trPr>
        <w:cantSplit/>
      </w:trPr>
      <w:tc>
        <w:tcPr>
          <w:tcW w:w="5670" w:type="dxa"/>
        </w:tcPr>
        <w:p w14:paraId="0D295032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2155" w:type="dxa"/>
        </w:tcPr>
        <w:p w14:paraId="04F6446B" w14:textId="77777777" w:rsidR="004D7B84" w:rsidRPr="004D7B84" w:rsidRDefault="004D7B84">
          <w:pPr>
            <w:pStyle w:val="Yltunniste"/>
            <w:spacing w:line="238" w:lineRule="exact"/>
            <w:rPr>
              <w:b/>
            </w:rPr>
          </w:pPr>
          <w:bookmarkStart w:id="2" w:name="dname"/>
          <w:bookmarkEnd w:id="2"/>
          <w:r w:rsidRPr="004D7B84">
            <w:rPr>
              <w:b/>
              <w:noProof/>
              <w:szCs w:val="24"/>
            </w:rPr>
            <w:t>Anvisning</w:t>
          </w:r>
        </w:p>
      </w:tc>
      <w:tc>
        <w:tcPr>
          <w:tcW w:w="1304" w:type="dxa"/>
        </w:tcPr>
        <w:p w14:paraId="76AB5D76" w14:textId="77777777" w:rsidR="004D7B84" w:rsidRPr="004D7B84" w:rsidRDefault="004D7B84">
          <w:pPr>
            <w:pStyle w:val="Yltunniste"/>
            <w:spacing w:line="238" w:lineRule="exact"/>
          </w:pPr>
          <w:bookmarkStart w:id="3" w:name="dnumber"/>
          <w:bookmarkEnd w:id="3"/>
          <w:r w:rsidRPr="004D7B84">
            <w:rPr>
              <w:rStyle w:val="Paikkamerkkiteksti"/>
              <w:noProof/>
              <w:sz w:val="22"/>
              <w:szCs w:val="24"/>
            </w:rPr>
            <w:t xml:space="preserve"> </w:t>
          </w:r>
        </w:p>
      </w:tc>
      <w:bookmarkStart w:id="4" w:name="dfieldpages"/>
      <w:bookmarkEnd w:id="4"/>
      <w:tc>
        <w:tcPr>
          <w:tcW w:w="1072" w:type="dxa"/>
        </w:tcPr>
        <w:p w14:paraId="272D7899" w14:textId="77777777" w:rsidR="004D7B84" w:rsidRPr="004D7B84" w:rsidRDefault="004E7DC3">
          <w:pPr>
            <w:pStyle w:val="Yltunniste"/>
            <w:spacing w:line="238" w:lineRule="exact"/>
            <w:jc w:val="right"/>
          </w:pPr>
          <w:r w:rsidRPr="004D7B84">
            <w:fldChar w:fldCharType="begin"/>
          </w:r>
          <w:r w:rsidR="004D7B84" w:rsidRPr="004D7B84">
            <w:instrText xml:space="preserve"> PAGE  \* MERGEFORMAT </w:instrText>
          </w:r>
          <w:r w:rsidRPr="004D7B84">
            <w:fldChar w:fldCharType="separate"/>
          </w:r>
          <w:r w:rsidR="007836BA">
            <w:rPr>
              <w:noProof/>
            </w:rPr>
            <w:t>1</w:t>
          </w:r>
          <w:r w:rsidRPr="004D7B84">
            <w:fldChar w:fldCharType="end"/>
          </w:r>
          <w:r w:rsidR="004D7B84" w:rsidRPr="004D7B84">
            <w:t xml:space="preserve"> (</w:t>
          </w:r>
          <w:fldSimple w:instr=" NUMPAGES  \* MERGEFORMAT ">
            <w:r w:rsidR="007836BA">
              <w:rPr>
                <w:noProof/>
              </w:rPr>
              <w:t>4</w:t>
            </w:r>
          </w:fldSimple>
          <w:r w:rsidR="004D7B84" w:rsidRPr="004D7B84">
            <w:t>)</w:t>
          </w:r>
        </w:p>
      </w:tc>
    </w:tr>
    <w:tr w:rsidR="004D7B84" w:rsidRPr="004D7B84" w14:paraId="188A28E6" w14:textId="77777777">
      <w:trPr>
        <w:cantSplit/>
      </w:trPr>
      <w:tc>
        <w:tcPr>
          <w:tcW w:w="5670" w:type="dxa"/>
        </w:tcPr>
        <w:p w14:paraId="1D8DC1FC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2155" w:type="dxa"/>
        </w:tcPr>
        <w:p w14:paraId="6257A927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1304" w:type="dxa"/>
        </w:tcPr>
        <w:p w14:paraId="58011761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1072" w:type="dxa"/>
        </w:tcPr>
        <w:p w14:paraId="3CEAD8C1" w14:textId="77777777" w:rsidR="004D7B84" w:rsidRPr="004D7B84" w:rsidRDefault="004D7B84">
          <w:pPr>
            <w:pStyle w:val="Yltunniste"/>
            <w:spacing w:line="238" w:lineRule="exact"/>
          </w:pPr>
        </w:p>
      </w:tc>
    </w:tr>
    <w:tr w:rsidR="004D7B84" w:rsidRPr="004D7B84" w14:paraId="1A11A837" w14:textId="77777777">
      <w:trPr>
        <w:cantSplit/>
      </w:trPr>
      <w:tc>
        <w:tcPr>
          <w:tcW w:w="5670" w:type="dxa"/>
        </w:tcPr>
        <w:p w14:paraId="074FCFA8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2155" w:type="dxa"/>
        </w:tcPr>
        <w:p w14:paraId="1BDE1A2E" w14:textId="77777777" w:rsidR="004D7B84" w:rsidRPr="004D7B84" w:rsidRDefault="004D7B84">
          <w:pPr>
            <w:pStyle w:val="Yltunniste"/>
            <w:spacing w:line="238" w:lineRule="exact"/>
          </w:pPr>
          <w:bookmarkStart w:id="5" w:name="ddate"/>
          <w:bookmarkEnd w:id="5"/>
          <w:r w:rsidRPr="004D7B84">
            <w:t>11.4.2011</w:t>
          </w:r>
        </w:p>
      </w:tc>
      <w:tc>
        <w:tcPr>
          <w:tcW w:w="2381" w:type="dxa"/>
          <w:gridSpan w:val="2"/>
        </w:tcPr>
        <w:p w14:paraId="329F0864" w14:textId="77777777" w:rsidR="004D7B84" w:rsidRPr="004D7B84" w:rsidRDefault="004D7B84">
          <w:pPr>
            <w:pStyle w:val="Yltunniste"/>
            <w:spacing w:line="238" w:lineRule="exact"/>
          </w:pPr>
          <w:bookmarkStart w:id="6" w:name="djournal"/>
          <w:bookmarkEnd w:id="6"/>
          <w:r w:rsidRPr="004D7B84">
            <w:rPr>
              <w:rStyle w:val="Paikkamerkkiteksti"/>
              <w:noProof/>
              <w:sz w:val="22"/>
              <w:szCs w:val="24"/>
            </w:rPr>
            <w:t xml:space="preserve"> </w:t>
          </w:r>
        </w:p>
      </w:tc>
    </w:tr>
    <w:tr w:rsidR="004D7B84" w:rsidRPr="004D7B84" w14:paraId="591D5DB0" w14:textId="77777777">
      <w:trPr>
        <w:cantSplit/>
      </w:trPr>
      <w:tc>
        <w:tcPr>
          <w:tcW w:w="5670" w:type="dxa"/>
        </w:tcPr>
        <w:p w14:paraId="326F0F30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2155" w:type="dxa"/>
        </w:tcPr>
        <w:p w14:paraId="69A669AB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2381" w:type="dxa"/>
          <w:gridSpan w:val="2"/>
        </w:tcPr>
        <w:p w14:paraId="3030BF08" w14:textId="77777777" w:rsidR="004D7B84" w:rsidRPr="004D7B84" w:rsidRDefault="004D7B84">
          <w:pPr>
            <w:pStyle w:val="Yltunniste"/>
            <w:spacing w:line="238" w:lineRule="exact"/>
          </w:pPr>
        </w:p>
      </w:tc>
    </w:tr>
    <w:tr w:rsidR="004D7B84" w:rsidRPr="004D7B84" w14:paraId="3B47A2B4" w14:textId="77777777">
      <w:trPr>
        <w:cantSplit/>
      </w:trPr>
      <w:tc>
        <w:tcPr>
          <w:tcW w:w="5670" w:type="dxa"/>
        </w:tcPr>
        <w:p w14:paraId="56A0033A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2155" w:type="dxa"/>
        </w:tcPr>
        <w:p w14:paraId="53A89D30" w14:textId="77777777" w:rsidR="004D7B84" w:rsidRPr="004D7B84" w:rsidRDefault="004D7B84">
          <w:pPr>
            <w:pStyle w:val="Yltunniste"/>
            <w:spacing w:line="238" w:lineRule="exact"/>
          </w:pPr>
          <w:bookmarkStart w:id="7" w:name="dconfidentiality"/>
          <w:bookmarkEnd w:id="7"/>
          <w:r w:rsidRPr="004D7B84">
            <w:rPr>
              <w:rStyle w:val="Paikkamerkkiteksti"/>
              <w:noProof/>
              <w:sz w:val="22"/>
              <w:szCs w:val="24"/>
            </w:rPr>
            <w:t xml:space="preserve"> </w:t>
          </w:r>
        </w:p>
      </w:tc>
      <w:tc>
        <w:tcPr>
          <w:tcW w:w="2381" w:type="dxa"/>
          <w:gridSpan w:val="2"/>
        </w:tcPr>
        <w:p w14:paraId="06A32178" w14:textId="77777777" w:rsidR="004D7B84" w:rsidRPr="004D7B84" w:rsidRDefault="004D7B84">
          <w:pPr>
            <w:pStyle w:val="Yltunniste"/>
            <w:spacing w:line="238" w:lineRule="exact"/>
          </w:pPr>
          <w:bookmarkStart w:id="8" w:name="dsecrecy"/>
          <w:bookmarkEnd w:id="8"/>
          <w:r w:rsidRPr="004D7B84">
            <w:rPr>
              <w:rStyle w:val="Paikkamerkkiteksti"/>
              <w:noProof/>
              <w:sz w:val="22"/>
              <w:szCs w:val="24"/>
            </w:rPr>
            <w:t xml:space="preserve"> </w:t>
          </w:r>
        </w:p>
      </w:tc>
    </w:tr>
    <w:tr w:rsidR="004D7B84" w:rsidRPr="004D7B84" w14:paraId="5AC9DE44" w14:textId="77777777">
      <w:trPr>
        <w:cantSplit/>
      </w:trPr>
      <w:tc>
        <w:tcPr>
          <w:tcW w:w="5670" w:type="dxa"/>
        </w:tcPr>
        <w:p w14:paraId="4639B060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2155" w:type="dxa"/>
        </w:tcPr>
        <w:p w14:paraId="2E303CAD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2381" w:type="dxa"/>
          <w:gridSpan w:val="2"/>
        </w:tcPr>
        <w:p w14:paraId="0B947E9C" w14:textId="77777777" w:rsidR="004D7B84" w:rsidRPr="004D7B84" w:rsidRDefault="004D7B84">
          <w:pPr>
            <w:pStyle w:val="Yltunniste"/>
            <w:spacing w:line="238" w:lineRule="exact"/>
          </w:pPr>
        </w:p>
      </w:tc>
    </w:tr>
    <w:tr w:rsidR="004D7B84" w:rsidRPr="004D7B84" w14:paraId="4A32F704" w14:textId="77777777">
      <w:trPr>
        <w:cantSplit/>
      </w:trPr>
      <w:tc>
        <w:tcPr>
          <w:tcW w:w="5670" w:type="dxa"/>
        </w:tcPr>
        <w:p w14:paraId="0D60CE5E" w14:textId="77777777" w:rsidR="004D7B84" w:rsidRPr="004D7B84" w:rsidRDefault="004D7B84">
          <w:pPr>
            <w:pStyle w:val="Yltunniste"/>
            <w:spacing w:line="238" w:lineRule="exact"/>
          </w:pPr>
          <w:bookmarkStart w:id="9" w:name="duser"/>
          <w:bookmarkEnd w:id="9"/>
        </w:p>
      </w:tc>
      <w:tc>
        <w:tcPr>
          <w:tcW w:w="2155" w:type="dxa"/>
        </w:tcPr>
        <w:p w14:paraId="55D9A2B2" w14:textId="77777777" w:rsidR="004D7B84" w:rsidRPr="004D7B84" w:rsidRDefault="004D7B84">
          <w:pPr>
            <w:pStyle w:val="Yltunniste"/>
            <w:spacing w:line="238" w:lineRule="exact"/>
            <w:rPr>
              <w:b/>
            </w:rPr>
          </w:pPr>
        </w:p>
      </w:tc>
      <w:tc>
        <w:tcPr>
          <w:tcW w:w="2381" w:type="dxa"/>
          <w:gridSpan w:val="2"/>
        </w:tcPr>
        <w:p w14:paraId="1943697F" w14:textId="77777777" w:rsidR="004D7B84" w:rsidRPr="004D7B84" w:rsidRDefault="004D7B84">
          <w:pPr>
            <w:pStyle w:val="Yltunniste"/>
            <w:spacing w:line="238" w:lineRule="exact"/>
          </w:pPr>
        </w:p>
      </w:tc>
    </w:tr>
    <w:tr w:rsidR="004D7B84" w:rsidRPr="004D7B84" w14:paraId="04386535" w14:textId="77777777">
      <w:trPr>
        <w:cantSplit/>
      </w:trPr>
      <w:tc>
        <w:tcPr>
          <w:tcW w:w="5670" w:type="dxa"/>
        </w:tcPr>
        <w:p w14:paraId="203B320A" w14:textId="77777777" w:rsidR="004D7B84" w:rsidRPr="004D7B84" w:rsidRDefault="004D7B84">
          <w:pPr>
            <w:pStyle w:val="Yltunniste"/>
            <w:spacing w:line="238" w:lineRule="exact"/>
          </w:pPr>
        </w:p>
      </w:tc>
      <w:tc>
        <w:tcPr>
          <w:tcW w:w="2155" w:type="dxa"/>
        </w:tcPr>
        <w:p w14:paraId="19FB7E74" w14:textId="77777777" w:rsidR="004D7B84" w:rsidRPr="004D7B84" w:rsidRDefault="004D7B84">
          <w:pPr>
            <w:pStyle w:val="Yltunniste"/>
            <w:spacing w:line="238" w:lineRule="exact"/>
            <w:rPr>
              <w:b/>
            </w:rPr>
          </w:pPr>
        </w:p>
      </w:tc>
      <w:tc>
        <w:tcPr>
          <w:tcW w:w="2381" w:type="dxa"/>
          <w:gridSpan w:val="2"/>
        </w:tcPr>
        <w:p w14:paraId="602EF34B" w14:textId="77777777" w:rsidR="004D7B84" w:rsidRPr="004D7B84" w:rsidRDefault="004D7B84">
          <w:pPr>
            <w:pStyle w:val="Yltunniste"/>
            <w:spacing w:line="238" w:lineRule="exact"/>
          </w:pPr>
        </w:p>
      </w:tc>
    </w:tr>
  </w:tbl>
  <w:p w14:paraId="028F5762" w14:textId="77777777" w:rsidR="004D7B84" w:rsidRPr="004D7B84" w:rsidRDefault="004D7B84">
    <w:pPr>
      <w:pStyle w:val="Yltunniste"/>
      <w:spacing w:line="20" w:lineRule="exact"/>
      <w:rPr>
        <w:noProof/>
        <w:sz w:val="2"/>
        <w:szCs w:val="24"/>
      </w:rPr>
    </w:pPr>
  </w:p>
  <w:p w14:paraId="5017F5C2" w14:textId="77777777" w:rsidR="004D7B84" w:rsidRPr="004D7B84" w:rsidRDefault="007F312D">
    <w:pPr>
      <w:framePr w:hSpace="141" w:wrap="around" w:vAnchor="page" w:hAnchor="page" w:x="284" w:y="284"/>
      <w:rPr>
        <w:rFonts w:cs="Times New Roman"/>
        <w:noProof/>
        <w:szCs w:val="24"/>
        <w:lang w:val="en-US"/>
      </w:rPr>
    </w:pPr>
    <w:r>
      <w:rPr>
        <w:rFonts w:cs="Times New Roman"/>
        <w:noProof/>
        <w:snapToGrid/>
        <w:szCs w:val="24"/>
        <w:lang w:eastAsia="fi-FI"/>
      </w:rPr>
      <w:drawing>
        <wp:inline distT="0" distB="0" distL="0" distR="0" wp14:anchorId="01E20D57" wp14:editId="582672EF">
          <wp:extent cx="3916680" cy="784860"/>
          <wp:effectExtent l="19050" t="0" r="7620" b="0"/>
          <wp:docPr id="1" name="Picture 4" descr="Description: 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WORD_palkk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68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23C054C" w14:textId="77777777" w:rsidR="004D7B84" w:rsidRPr="004D7B84" w:rsidRDefault="004D7B84">
    <w:pPr>
      <w:pStyle w:val="Yltunniste"/>
      <w:spacing w:line="20" w:lineRule="exact"/>
      <w:rPr>
        <w:noProof/>
        <w:sz w:val="2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02A11FE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3443FC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65EC7CE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CCE967A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414EA6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A4A1A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C6F620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6A30E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1264E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F52E090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E6EB1"/>
    <w:multiLevelType w:val="hybridMultilevel"/>
    <w:tmpl w:val="ACD4D996"/>
    <w:lvl w:ilvl="0" w:tplc="D68C77AE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F23DE"/>
    <w:multiLevelType w:val="hybridMultilevel"/>
    <w:tmpl w:val="6E9833E0"/>
    <w:lvl w:ilvl="0" w:tplc="71A41DCC">
      <w:start w:val="1"/>
      <w:numFmt w:val="decimal"/>
      <w:pStyle w:val="Numbered1"/>
      <w:lvlText w:val="%1."/>
      <w:lvlJc w:val="left"/>
      <w:pPr>
        <w:tabs>
          <w:tab w:val="num" w:pos="1661"/>
        </w:tabs>
        <w:ind w:left="1661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2E50D91"/>
    <w:multiLevelType w:val="hybridMultilevel"/>
    <w:tmpl w:val="78C6A56A"/>
    <w:lvl w:ilvl="0" w:tplc="B14E958A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1833AE"/>
    <w:multiLevelType w:val="hybridMultilevel"/>
    <w:tmpl w:val="CBF40B9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56A667EF"/>
    <w:multiLevelType w:val="hybridMultilevel"/>
    <w:tmpl w:val="2E0CD20C"/>
    <w:lvl w:ilvl="0" w:tplc="040B000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71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abstractNum w:abstractNumId="19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DB3484"/>
    <w:multiLevelType w:val="multilevel"/>
    <w:tmpl w:val="0E9A9008"/>
    <w:lvl w:ilvl="0">
      <w:start w:val="1"/>
      <w:numFmt w:val="decimal"/>
      <w:pStyle w:val="Otsikko1"/>
      <w:suff w:val="space"/>
      <w:lvlText w:val="%1"/>
      <w:lvlJc w:val="left"/>
      <w:pPr>
        <w:ind w:left="993"/>
      </w:pPr>
      <w:rPr>
        <w:rFonts w:cs="Times New Roman"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142"/>
      </w:pPr>
      <w:rPr>
        <w:rFonts w:cs="Times New Roman" w:hint="default"/>
      </w:rPr>
    </w:lvl>
    <w:lvl w:ilvl="2">
      <w:start w:val="1"/>
      <w:numFmt w:val="decimal"/>
      <w:pStyle w:val="Otsikko3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pStyle w:val="Otsikko4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Otsikko5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rPr>
        <w:rFonts w:cs="Times New Roman"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rPr>
        <w:rFonts w:cs="Times New Roman" w:hint="default"/>
      </w:rPr>
    </w:lvl>
  </w:abstractNum>
  <w:abstractNum w:abstractNumId="23" w15:restartNumberingAfterBreak="0">
    <w:nsid w:val="6E126830"/>
    <w:multiLevelType w:val="hybridMultilevel"/>
    <w:tmpl w:val="03CAC492"/>
    <w:lvl w:ilvl="0" w:tplc="2C60C514">
      <w:start w:val="1"/>
      <w:numFmt w:val="decimal"/>
      <w:pStyle w:val="Numbered2"/>
      <w:lvlText w:val="%1."/>
      <w:lvlJc w:val="left"/>
      <w:pPr>
        <w:tabs>
          <w:tab w:val="num" w:pos="2965"/>
        </w:tabs>
        <w:ind w:left="2965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752E3"/>
    <w:multiLevelType w:val="hybridMultilevel"/>
    <w:tmpl w:val="A9CC7204"/>
    <w:lvl w:ilvl="0" w:tplc="8C1C80FC">
      <w:start w:val="1"/>
      <w:numFmt w:val="bullet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5"/>
  </w:num>
  <w:num w:numId="13">
    <w:abstractNumId w:val="11"/>
  </w:num>
  <w:num w:numId="14">
    <w:abstractNumId w:val="25"/>
  </w:num>
  <w:num w:numId="15">
    <w:abstractNumId w:val="24"/>
  </w:num>
  <w:num w:numId="16">
    <w:abstractNumId w:val="20"/>
  </w:num>
  <w:num w:numId="17">
    <w:abstractNumId w:val="12"/>
  </w:num>
  <w:num w:numId="18">
    <w:abstractNumId w:val="15"/>
  </w:num>
  <w:num w:numId="19">
    <w:abstractNumId w:val="14"/>
  </w:num>
  <w:num w:numId="20">
    <w:abstractNumId w:val="13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1"/>
  </w:num>
  <w:num w:numId="33">
    <w:abstractNumId w:val="19"/>
  </w:num>
  <w:num w:numId="34">
    <w:abstractNumId w:val="16"/>
  </w:num>
  <w:num w:numId="35">
    <w:abstractNumId w:val="10"/>
  </w:num>
  <w:num w:numId="36">
    <w:abstractNumId w:val="18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304"/>
  <w:hyphenationZone w:val="425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" w:val="0"/>
    <w:docVar w:name="dvAddressCanBeUSed" w:val="True"/>
    <w:docVar w:name="dvAutotext" w:val="DefaultMemo"/>
    <w:docVar w:name="dvAutotextTemplate" w:val="kct_default.dotx"/>
    <w:docVar w:name="dvBookmarksAround" w:val="False"/>
    <w:docVar w:name="dvChangedOld2010" w:val="1"/>
    <w:docVar w:name="dvCompany" w:val="RATA"/>
    <w:docVar w:name="dvContentFile" w:val="dd_default.xml"/>
    <w:docVar w:name="dvcurrentaddresslayout" w:val="zft__RATA_blue"/>
    <w:docVar w:name="dvcurrentaddresslayouttemplate" w:val="kat_address.dotx"/>
    <w:docVar w:name="dvcurrentlogo" w:val="zlo__RATA_leijona"/>
    <w:docVar w:name="dvcurrentlogopath" w:val="klo_logo.dotx"/>
    <w:docVar w:name="dvDefinition" w:val="26 (dd_default.xml)"/>
    <w:docVar w:name="dvDefinitionID" w:val="26"/>
    <w:docVar w:name="dvDefinitionVersion" w:val="1.0 / 23.10.2007"/>
    <w:docVar w:name="dvDepartment" w:val="R11"/>
    <w:docVar w:name="dvDirect" w:val="0"/>
    <w:docVar w:name="dvDocumentType" w:val="GENERAL"/>
    <w:docVar w:name="dvDuDepartment" w:val="Riskienvalvonta"/>
    <w:docVar w:name="dvDuName" w:val="Sami Tiainen"/>
    <w:docVar w:name="dvFilename" w:val="0"/>
    <w:docVar w:name="dvFilenameAndPath" w:val="0"/>
    <w:docVar w:name="dvFilenameCanBeUsed" w:val="True"/>
    <w:docVar w:name="dvGlobalVerID" w:val="289.99.06.032"/>
    <w:docVar w:name="dvHeaderFirstpage" w:val="0"/>
    <w:docVar w:name="dvLanguage" w:val="1035"/>
    <w:docVar w:name="dvLogo" w:val="zlo__RATA_leijona"/>
    <w:docVar w:name="dvNumbering" w:val="0"/>
    <w:docVar w:name="dvSite" w:val="Snellmaninkatu"/>
    <w:docVar w:name="dvTemplate" w:val="klt_general.dotx"/>
    <w:docVar w:name="dvTieturiVerID" w:val="289.11.06.004"/>
    <w:docVar w:name="dvunitid" w:val="26"/>
    <w:docVar w:name="dvUsed" w:val="1"/>
    <w:docVar w:name="dvUser" w:val="0"/>
    <w:docVar w:name="dvUserAddress" w:val="False"/>
    <w:docVar w:name="dvView" w:val="3"/>
  </w:docVars>
  <w:rsids>
    <w:rsidRoot w:val="00D619A0"/>
    <w:rsid w:val="00021D8A"/>
    <w:rsid w:val="00026253"/>
    <w:rsid w:val="00036E39"/>
    <w:rsid w:val="00050A42"/>
    <w:rsid w:val="000709F7"/>
    <w:rsid w:val="00073AE4"/>
    <w:rsid w:val="00074D90"/>
    <w:rsid w:val="00075145"/>
    <w:rsid w:val="0007556D"/>
    <w:rsid w:val="000823F5"/>
    <w:rsid w:val="000864A0"/>
    <w:rsid w:val="000A2942"/>
    <w:rsid w:val="000F3141"/>
    <w:rsid w:val="000F6A2A"/>
    <w:rsid w:val="000F6DF1"/>
    <w:rsid w:val="00111C8B"/>
    <w:rsid w:val="001210BC"/>
    <w:rsid w:val="001557D6"/>
    <w:rsid w:val="00171546"/>
    <w:rsid w:val="001748AD"/>
    <w:rsid w:val="001948F1"/>
    <w:rsid w:val="00195283"/>
    <w:rsid w:val="001961F1"/>
    <w:rsid w:val="001A792B"/>
    <w:rsid w:val="001D2A02"/>
    <w:rsid w:val="001E07A2"/>
    <w:rsid w:val="001F706D"/>
    <w:rsid w:val="00203142"/>
    <w:rsid w:val="002068D8"/>
    <w:rsid w:val="00244293"/>
    <w:rsid w:val="00252E2C"/>
    <w:rsid w:val="00261C09"/>
    <w:rsid w:val="00280318"/>
    <w:rsid w:val="00283D76"/>
    <w:rsid w:val="002862B6"/>
    <w:rsid w:val="002A058E"/>
    <w:rsid w:val="002B1C27"/>
    <w:rsid w:val="002C1E1A"/>
    <w:rsid w:val="002C3950"/>
    <w:rsid w:val="002D6252"/>
    <w:rsid w:val="002E570C"/>
    <w:rsid w:val="003069D2"/>
    <w:rsid w:val="00313956"/>
    <w:rsid w:val="00324704"/>
    <w:rsid w:val="00327979"/>
    <w:rsid w:val="003565D9"/>
    <w:rsid w:val="00370075"/>
    <w:rsid w:val="0037069C"/>
    <w:rsid w:val="003760B5"/>
    <w:rsid w:val="003870F7"/>
    <w:rsid w:val="00387F19"/>
    <w:rsid w:val="003A2B8E"/>
    <w:rsid w:val="003A65AC"/>
    <w:rsid w:val="003B4F1C"/>
    <w:rsid w:val="003D2126"/>
    <w:rsid w:val="003D2A28"/>
    <w:rsid w:val="003D69BE"/>
    <w:rsid w:val="003F507E"/>
    <w:rsid w:val="00400142"/>
    <w:rsid w:val="00400D8A"/>
    <w:rsid w:val="004023F8"/>
    <w:rsid w:val="00427F9F"/>
    <w:rsid w:val="00430BFC"/>
    <w:rsid w:val="0043121D"/>
    <w:rsid w:val="00435CC0"/>
    <w:rsid w:val="004402A6"/>
    <w:rsid w:val="00451336"/>
    <w:rsid w:val="00451C5D"/>
    <w:rsid w:val="004564A7"/>
    <w:rsid w:val="00465D52"/>
    <w:rsid w:val="00482DAD"/>
    <w:rsid w:val="00485572"/>
    <w:rsid w:val="00496139"/>
    <w:rsid w:val="00497787"/>
    <w:rsid w:val="004A001C"/>
    <w:rsid w:val="004C1EA8"/>
    <w:rsid w:val="004C7288"/>
    <w:rsid w:val="004D59D2"/>
    <w:rsid w:val="004D7B84"/>
    <w:rsid w:val="004E7DC3"/>
    <w:rsid w:val="00524C52"/>
    <w:rsid w:val="005340E8"/>
    <w:rsid w:val="00543143"/>
    <w:rsid w:val="00547CDC"/>
    <w:rsid w:val="00551E9A"/>
    <w:rsid w:val="005803D0"/>
    <w:rsid w:val="0058212A"/>
    <w:rsid w:val="00593188"/>
    <w:rsid w:val="00597A34"/>
    <w:rsid w:val="005A06D3"/>
    <w:rsid w:val="005A71FE"/>
    <w:rsid w:val="005B261B"/>
    <w:rsid w:val="005B2CF1"/>
    <w:rsid w:val="005E6713"/>
    <w:rsid w:val="005F26B3"/>
    <w:rsid w:val="00644C7F"/>
    <w:rsid w:val="00645487"/>
    <w:rsid w:val="00652A96"/>
    <w:rsid w:val="006650DA"/>
    <w:rsid w:val="00672201"/>
    <w:rsid w:val="00677E83"/>
    <w:rsid w:val="006957F5"/>
    <w:rsid w:val="006A4F90"/>
    <w:rsid w:val="006B0498"/>
    <w:rsid w:val="006B0EF2"/>
    <w:rsid w:val="006B4816"/>
    <w:rsid w:val="006C1179"/>
    <w:rsid w:val="006C3A30"/>
    <w:rsid w:val="006D5CE2"/>
    <w:rsid w:val="006D7C59"/>
    <w:rsid w:val="006F04AF"/>
    <w:rsid w:val="006F11BA"/>
    <w:rsid w:val="006F5FA6"/>
    <w:rsid w:val="00706B1F"/>
    <w:rsid w:val="0074385A"/>
    <w:rsid w:val="007477D0"/>
    <w:rsid w:val="00756F45"/>
    <w:rsid w:val="00767C9E"/>
    <w:rsid w:val="007829B3"/>
    <w:rsid w:val="007836BA"/>
    <w:rsid w:val="00784922"/>
    <w:rsid w:val="007867DC"/>
    <w:rsid w:val="00792A12"/>
    <w:rsid w:val="0079307C"/>
    <w:rsid w:val="00795B04"/>
    <w:rsid w:val="007A59EA"/>
    <w:rsid w:val="007D1562"/>
    <w:rsid w:val="007D6902"/>
    <w:rsid w:val="007F312D"/>
    <w:rsid w:val="008073BD"/>
    <w:rsid w:val="00810BE6"/>
    <w:rsid w:val="00811079"/>
    <w:rsid w:val="00812604"/>
    <w:rsid w:val="00830B9D"/>
    <w:rsid w:val="00833481"/>
    <w:rsid w:val="00834DF4"/>
    <w:rsid w:val="00844A9E"/>
    <w:rsid w:val="00846505"/>
    <w:rsid w:val="008509DD"/>
    <w:rsid w:val="00860F67"/>
    <w:rsid w:val="008614F7"/>
    <w:rsid w:val="008856A4"/>
    <w:rsid w:val="00897DF9"/>
    <w:rsid w:val="008B6D77"/>
    <w:rsid w:val="008C42D8"/>
    <w:rsid w:val="008C6D20"/>
    <w:rsid w:val="008D5AA0"/>
    <w:rsid w:val="008F3923"/>
    <w:rsid w:val="008F5191"/>
    <w:rsid w:val="009266D7"/>
    <w:rsid w:val="00935F2E"/>
    <w:rsid w:val="00984765"/>
    <w:rsid w:val="009A577C"/>
    <w:rsid w:val="009C16E1"/>
    <w:rsid w:val="009D242A"/>
    <w:rsid w:val="009D3494"/>
    <w:rsid w:val="009D62AA"/>
    <w:rsid w:val="009E165D"/>
    <w:rsid w:val="009E770A"/>
    <w:rsid w:val="009F46B5"/>
    <w:rsid w:val="00A03188"/>
    <w:rsid w:val="00A038AE"/>
    <w:rsid w:val="00A03EB3"/>
    <w:rsid w:val="00A03F31"/>
    <w:rsid w:val="00A15429"/>
    <w:rsid w:val="00A2209D"/>
    <w:rsid w:val="00A26889"/>
    <w:rsid w:val="00A529FB"/>
    <w:rsid w:val="00A555A9"/>
    <w:rsid w:val="00A77BB3"/>
    <w:rsid w:val="00A8354F"/>
    <w:rsid w:val="00A86E34"/>
    <w:rsid w:val="00AA2CA2"/>
    <w:rsid w:val="00AB1CF0"/>
    <w:rsid w:val="00AD1212"/>
    <w:rsid w:val="00AD6637"/>
    <w:rsid w:val="00AD7ED8"/>
    <w:rsid w:val="00AE5ACC"/>
    <w:rsid w:val="00B052BE"/>
    <w:rsid w:val="00B0624E"/>
    <w:rsid w:val="00B069ED"/>
    <w:rsid w:val="00B0747E"/>
    <w:rsid w:val="00B12631"/>
    <w:rsid w:val="00B15DE8"/>
    <w:rsid w:val="00B21086"/>
    <w:rsid w:val="00B33521"/>
    <w:rsid w:val="00B46DD9"/>
    <w:rsid w:val="00B50C16"/>
    <w:rsid w:val="00B5249E"/>
    <w:rsid w:val="00B54FCD"/>
    <w:rsid w:val="00B55255"/>
    <w:rsid w:val="00B77377"/>
    <w:rsid w:val="00B84ADB"/>
    <w:rsid w:val="00B902A8"/>
    <w:rsid w:val="00BC081D"/>
    <w:rsid w:val="00BC4157"/>
    <w:rsid w:val="00BD59A0"/>
    <w:rsid w:val="00C236EB"/>
    <w:rsid w:val="00C319C8"/>
    <w:rsid w:val="00C32361"/>
    <w:rsid w:val="00C328DB"/>
    <w:rsid w:val="00C41974"/>
    <w:rsid w:val="00C45BC5"/>
    <w:rsid w:val="00CC0A85"/>
    <w:rsid w:val="00CC5911"/>
    <w:rsid w:val="00CD535B"/>
    <w:rsid w:val="00CF0F74"/>
    <w:rsid w:val="00CF7CC7"/>
    <w:rsid w:val="00D15712"/>
    <w:rsid w:val="00D22C65"/>
    <w:rsid w:val="00D40933"/>
    <w:rsid w:val="00D53AB8"/>
    <w:rsid w:val="00D619A0"/>
    <w:rsid w:val="00D8333C"/>
    <w:rsid w:val="00D93DA2"/>
    <w:rsid w:val="00DC6503"/>
    <w:rsid w:val="00DD2FF8"/>
    <w:rsid w:val="00DD53EE"/>
    <w:rsid w:val="00DD55CB"/>
    <w:rsid w:val="00DE6E25"/>
    <w:rsid w:val="00DF19BE"/>
    <w:rsid w:val="00DF7382"/>
    <w:rsid w:val="00DF7F3F"/>
    <w:rsid w:val="00E06AAE"/>
    <w:rsid w:val="00E11AB8"/>
    <w:rsid w:val="00E1208D"/>
    <w:rsid w:val="00E22245"/>
    <w:rsid w:val="00E4725F"/>
    <w:rsid w:val="00E6067D"/>
    <w:rsid w:val="00E84583"/>
    <w:rsid w:val="00E9688A"/>
    <w:rsid w:val="00EB1240"/>
    <w:rsid w:val="00ED57EB"/>
    <w:rsid w:val="00F124C8"/>
    <w:rsid w:val="00F22805"/>
    <w:rsid w:val="00F2642E"/>
    <w:rsid w:val="00F427A6"/>
    <w:rsid w:val="00F455E4"/>
    <w:rsid w:val="00F51313"/>
    <w:rsid w:val="00F5349B"/>
    <w:rsid w:val="00F565F0"/>
    <w:rsid w:val="00F81CDE"/>
    <w:rsid w:val="00F84FDF"/>
    <w:rsid w:val="00FA2F9B"/>
    <w:rsid w:val="00FA5BE1"/>
    <w:rsid w:val="00FB1AC9"/>
    <w:rsid w:val="00FB2267"/>
    <w:rsid w:val="00FB2F62"/>
    <w:rsid w:val="00FB3C22"/>
    <w:rsid w:val="00FC4B7D"/>
    <w:rsid w:val="00FC4BBC"/>
    <w:rsid w:val="00FC7B02"/>
    <w:rsid w:val="00FD1EC6"/>
    <w:rsid w:val="00FD3584"/>
    <w:rsid w:val="00FE2F0C"/>
    <w:rsid w:val="00FE3B7F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27BF5"/>
  <w15:docId w15:val="{2DB2A30F-D776-4363-A586-63D9E61F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46505"/>
    <w:rPr>
      <w:rFonts w:ascii="Arial" w:hAnsi="Arial" w:cs="Arial"/>
      <w:snapToGrid w:val="0"/>
      <w:sz w:val="22"/>
      <w:szCs w:val="22"/>
      <w:lang w:eastAsia="en-US"/>
    </w:rPr>
  </w:style>
  <w:style w:type="paragraph" w:styleId="Otsikko1">
    <w:name w:val="heading 1"/>
    <w:basedOn w:val="Normaali"/>
    <w:next w:val="Indent2"/>
    <w:link w:val="Otsikko1Char"/>
    <w:qFormat/>
    <w:rsid w:val="00400142"/>
    <w:pPr>
      <w:keepNext/>
      <w:numPr>
        <w:numId w:val="11"/>
      </w:numPr>
      <w:spacing w:before="240" w:after="240"/>
      <w:outlineLvl w:val="0"/>
    </w:pPr>
    <w:rPr>
      <w:rFonts w:cs="Times New Roman"/>
      <w:b/>
      <w:bCs/>
      <w:sz w:val="20"/>
      <w:szCs w:val="20"/>
    </w:rPr>
  </w:style>
  <w:style w:type="paragraph" w:styleId="Otsikko2">
    <w:name w:val="heading 2"/>
    <w:basedOn w:val="Normaali"/>
    <w:next w:val="Indent2"/>
    <w:link w:val="Otsikko2Char"/>
    <w:qFormat/>
    <w:rsid w:val="00400142"/>
    <w:pPr>
      <w:keepNext/>
      <w:numPr>
        <w:ilvl w:val="1"/>
        <w:numId w:val="11"/>
      </w:numPr>
      <w:spacing w:before="240" w:after="240"/>
      <w:ind w:left="0"/>
      <w:outlineLvl w:val="1"/>
    </w:pPr>
    <w:rPr>
      <w:rFonts w:cs="Times New Roman"/>
      <w:b/>
      <w:bCs/>
      <w:iCs/>
      <w:sz w:val="20"/>
      <w:szCs w:val="20"/>
    </w:rPr>
  </w:style>
  <w:style w:type="paragraph" w:styleId="Otsikko3">
    <w:name w:val="heading 3"/>
    <w:basedOn w:val="Normaali"/>
    <w:next w:val="Indent2"/>
    <w:link w:val="Otsikko3Char"/>
    <w:qFormat/>
    <w:rsid w:val="00400142"/>
    <w:pPr>
      <w:keepNext/>
      <w:numPr>
        <w:ilvl w:val="2"/>
        <w:numId w:val="11"/>
      </w:numPr>
      <w:spacing w:before="240" w:after="240"/>
      <w:outlineLvl w:val="2"/>
    </w:pPr>
    <w:rPr>
      <w:rFonts w:cs="Times New Roman"/>
      <w:b/>
      <w:bCs/>
      <w:sz w:val="20"/>
      <w:szCs w:val="20"/>
    </w:rPr>
  </w:style>
  <w:style w:type="paragraph" w:styleId="Otsikko4">
    <w:name w:val="heading 4"/>
    <w:basedOn w:val="Normaali"/>
    <w:next w:val="Indent2"/>
    <w:link w:val="Otsikko4Char"/>
    <w:qFormat/>
    <w:rsid w:val="00400142"/>
    <w:pPr>
      <w:keepNext/>
      <w:numPr>
        <w:ilvl w:val="3"/>
        <w:numId w:val="11"/>
      </w:numPr>
      <w:spacing w:before="240" w:after="240"/>
      <w:outlineLvl w:val="3"/>
    </w:pPr>
    <w:rPr>
      <w:rFonts w:cs="Times New Roman"/>
      <w:b/>
      <w:bCs/>
      <w:sz w:val="20"/>
      <w:szCs w:val="20"/>
    </w:rPr>
  </w:style>
  <w:style w:type="paragraph" w:styleId="Otsikko5">
    <w:name w:val="heading 5"/>
    <w:basedOn w:val="Normaali"/>
    <w:next w:val="Normaali"/>
    <w:link w:val="Otsikko5Char"/>
    <w:qFormat/>
    <w:rsid w:val="00400142"/>
    <w:pPr>
      <w:keepNext/>
      <w:numPr>
        <w:ilvl w:val="4"/>
        <w:numId w:val="11"/>
      </w:numPr>
      <w:spacing w:before="240" w:after="240"/>
      <w:outlineLvl w:val="4"/>
    </w:pPr>
    <w:rPr>
      <w:rFonts w:cs="Times New Roman"/>
      <w:b/>
      <w:bCs/>
      <w:iCs/>
      <w:sz w:val="20"/>
      <w:szCs w:val="20"/>
    </w:rPr>
  </w:style>
  <w:style w:type="paragraph" w:styleId="Otsikko6">
    <w:name w:val="heading 6"/>
    <w:basedOn w:val="Normaali"/>
    <w:next w:val="Normaali"/>
    <w:link w:val="Otsikko6Char"/>
    <w:qFormat/>
    <w:rsid w:val="00400142"/>
    <w:pPr>
      <w:keepNext/>
      <w:numPr>
        <w:ilvl w:val="5"/>
        <w:numId w:val="11"/>
      </w:numPr>
      <w:spacing w:before="240" w:after="240"/>
      <w:outlineLvl w:val="5"/>
    </w:pPr>
    <w:rPr>
      <w:rFonts w:cs="Times New Roman"/>
      <w:b/>
      <w:bCs/>
      <w:sz w:val="20"/>
      <w:szCs w:val="20"/>
    </w:rPr>
  </w:style>
  <w:style w:type="paragraph" w:styleId="Otsikko7">
    <w:name w:val="heading 7"/>
    <w:basedOn w:val="Normaali"/>
    <w:next w:val="Normaali"/>
    <w:link w:val="Otsikko7Char"/>
    <w:qFormat/>
    <w:rsid w:val="00400142"/>
    <w:pPr>
      <w:keepNext/>
      <w:numPr>
        <w:ilvl w:val="6"/>
        <w:numId w:val="11"/>
      </w:numPr>
      <w:spacing w:before="240" w:after="240"/>
      <w:outlineLvl w:val="6"/>
    </w:pPr>
    <w:rPr>
      <w:rFonts w:cs="Times New Roman"/>
      <w:b/>
      <w:sz w:val="20"/>
      <w:szCs w:val="20"/>
    </w:rPr>
  </w:style>
  <w:style w:type="paragraph" w:styleId="Otsikko8">
    <w:name w:val="heading 8"/>
    <w:basedOn w:val="Normaali"/>
    <w:next w:val="Normaali"/>
    <w:link w:val="Otsikko8Char"/>
    <w:qFormat/>
    <w:rsid w:val="00400142"/>
    <w:pPr>
      <w:keepNext/>
      <w:numPr>
        <w:ilvl w:val="7"/>
        <w:numId w:val="11"/>
      </w:numPr>
      <w:spacing w:before="240" w:after="240"/>
      <w:outlineLvl w:val="7"/>
    </w:pPr>
    <w:rPr>
      <w:rFonts w:cs="Times New Roman"/>
      <w:b/>
      <w:iCs/>
      <w:sz w:val="20"/>
      <w:szCs w:val="20"/>
    </w:rPr>
  </w:style>
  <w:style w:type="paragraph" w:styleId="Otsikko9">
    <w:name w:val="heading 9"/>
    <w:basedOn w:val="Normaali"/>
    <w:next w:val="Normaali"/>
    <w:link w:val="Otsikko9Char"/>
    <w:qFormat/>
    <w:rsid w:val="00400142"/>
    <w:pPr>
      <w:keepNext/>
      <w:numPr>
        <w:ilvl w:val="8"/>
        <w:numId w:val="11"/>
      </w:numPr>
      <w:spacing w:before="240" w:after="240"/>
      <w:outlineLvl w:val="8"/>
    </w:pPr>
    <w:rPr>
      <w:rFonts w:cs="Times New Roman"/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locked/>
    <w:rsid w:val="00846505"/>
    <w:rPr>
      <w:rFonts w:ascii="Arial" w:hAnsi="Arial"/>
      <w:b/>
      <w:bCs/>
      <w:snapToGrid w:val="0"/>
    </w:rPr>
  </w:style>
  <w:style w:type="character" w:customStyle="1" w:styleId="Heading2Char">
    <w:name w:val="Heading 2 Char"/>
    <w:locked/>
    <w:rsid w:val="00846505"/>
    <w:rPr>
      <w:rFonts w:ascii="Arial" w:hAnsi="Arial"/>
      <w:b/>
    </w:rPr>
  </w:style>
  <w:style w:type="character" w:customStyle="1" w:styleId="Heading3Char">
    <w:name w:val="Heading 3 Char"/>
    <w:locked/>
    <w:rsid w:val="00846505"/>
    <w:rPr>
      <w:rFonts w:ascii="Arial" w:hAnsi="Arial"/>
      <w:b/>
    </w:rPr>
  </w:style>
  <w:style w:type="character" w:customStyle="1" w:styleId="Heading4Char">
    <w:name w:val="Heading 4 Char"/>
    <w:locked/>
    <w:rsid w:val="00846505"/>
    <w:rPr>
      <w:rFonts w:ascii="Arial" w:hAnsi="Arial"/>
      <w:b/>
    </w:rPr>
  </w:style>
  <w:style w:type="character" w:customStyle="1" w:styleId="Heading5Char">
    <w:name w:val="Heading 5 Char"/>
    <w:locked/>
    <w:rsid w:val="00846505"/>
    <w:rPr>
      <w:rFonts w:ascii="Arial" w:hAnsi="Arial"/>
      <w:b/>
    </w:rPr>
  </w:style>
  <w:style w:type="character" w:customStyle="1" w:styleId="Otsikko6Char">
    <w:name w:val="Otsikko 6 Char"/>
    <w:link w:val="Otsikko6"/>
    <w:locked/>
    <w:rsid w:val="00846505"/>
    <w:rPr>
      <w:rFonts w:ascii="Arial" w:hAnsi="Arial"/>
      <w:b/>
      <w:bCs/>
      <w:snapToGrid w:val="0"/>
    </w:rPr>
  </w:style>
  <w:style w:type="character" w:customStyle="1" w:styleId="Otsikko7Char">
    <w:name w:val="Otsikko 7 Char"/>
    <w:link w:val="Otsikko7"/>
    <w:locked/>
    <w:rsid w:val="00846505"/>
    <w:rPr>
      <w:rFonts w:ascii="Arial" w:hAnsi="Arial"/>
      <w:b/>
      <w:snapToGrid w:val="0"/>
    </w:rPr>
  </w:style>
  <w:style w:type="character" w:customStyle="1" w:styleId="Heading8Char">
    <w:name w:val="Heading 8 Char"/>
    <w:locked/>
    <w:rsid w:val="00846505"/>
    <w:rPr>
      <w:rFonts w:ascii="Arial" w:hAnsi="Arial"/>
      <w:b/>
    </w:rPr>
  </w:style>
  <w:style w:type="character" w:customStyle="1" w:styleId="Heading9Char">
    <w:name w:val="Heading 9 Char"/>
    <w:locked/>
    <w:rsid w:val="00846505"/>
    <w:rPr>
      <w:rFonts w:ascii="Arial" w:hAnsi="Arial"/>
      <w:b/>
    </w:rPr>
  </w:style>
  <w:style w:type="paragraph" w:customStyle="1" w:styleId="Sidetitle">
    <w:name w:val="Sidetitle"/>
    <w:basedOn w:val="Normaali"/>
    <w:rsid w:val="00846505"/>
    <w:pPr>
      <w:ind w:left="2608" w:hanging="1304"/>
    </w:pPr>
  </w:style>
  <w:style w:type="paragraph" w:styleId="Alatunniste">
    <w:name w:val="footer"/>
    <w:basedOn w:val="Normaali"/>
    <w:link w:val="AlatunnisteChar"/>
    <w:rsid w:val="00846505"/>
    <w:rPr>
      <w:rFonts w:cs="Times New Roman"/>
      <w:sz w:val="2"/>
      <w:szCs w:val="20"/>
      <w:lang w:val="en-US"/>
    </w:rPr>
  </w:style>
  <w:style w:type="character" w:customStyle="1" w:styleId="Otsikko9Char">
    <w:name w:val="Otsikko 9 Char"/>
    <w:link w:val="Otsikko9"/>
    <w:locked/>
    <w:rsid w:val="00846505"/>
    <w:rPr>
      <w:rFonts w:ascii="Arial" w:hAnsi="Arial"/>
      <w:b/>
      <w:snapToGrid w:val="0"/>
    </w:rPr>
  </w:style>
  <w:style w:type="paragraph" w:styleId="Yltunniste">
    <w:name w:val="header"/>
    <w:basedOn w:val="Normaali"/>
    <w:link w:val="YltunnisteChar"/>
    <w:rsid w:val="00400142"/>
    <w:rPr>
      <w:rFonts w:cs="Times New Roman"/>
      <w:sz w:val="20"/>
      <w:szCs w:val="20"/>
      <w:lang w:val="en-US"/>
    </w:rPr>
  </w:style>
  <w:style w:type="character" w:customStyle="1" w:styleId="Otsikko8Char">
    <w:name w:val="Otsikko 8 Char"/>
    <w:link w:val="Otsikko8"/>
    <w:locked/>
    <w:rsid w:val="00846505"/>
    <w:rPr>
      <w:rFonts w:ascii="Arial" w:hAnsi="Arial"/>
      <w:b/>
      <w:iCs/>
      <w:snapToGrid w:val="0"/>
    </w:rPr>
  </w:style>
  <w:style w:type="paragraph" w:customStyle="1" w:styleId="Numbered">
    <w:name w:val="Numbered"/>
    <w:basedOn w:val="Normaali"/>
    <w:rsid w:val="00846505"/>
    <w:pPr>
      <w:numPr>
        <w:numId w:val="19"/>
      </w:numPr>
    </w:pPr>
    <w:rPr>
      <w:szCs w:val="24"/>
    </w:rPr>
  </w:style>
  <w:style w:type="paragraph" w:customStyle="1" w:styleId="Numbered1">
    <w:name w:val="Numbered 1"/>
    <w:basedOn w:val="Normaali"/>
    <w:rsid w:val="00846505"/>
    <w:pPr>
      <w:numPr>
        <w:numId w:val="20"/>
      </w:numPr>
    </w:pPr>
    <w:rPr>
      <w:szCs w:val="24"/>
    </w:rPr>
  </w:style>
  <w:style w:type="paragraph" w:customStyle="1" w:styleId="Numbered2">
    <w:name w:val="Numbered 2"/>
    <w:basedOn w:val="Normaali"/>
    <w:rsid w:val="00846505"/>
    <w:pPr>
      <w:numPr>
        <w:numId w:val="21"/>
      </w:numPr>
    </w:pPr>
    <w:rPr>
      <w:szCs w:val="24"/>
    </w:rPr>
  </w:style>
  <w:style w:type="paragraph" w:customStyle="1" w:styleId="Headingmain">
    <w:name w:val="Heading main"/>
    <w:basedOn w:val="Normaali"/>
    <w:rsid w:val="00846505"/>
    <w:pPr>
      <w:spacing w:after="240"/>
    </w:pPr>
    <w:rPr>
      <w:b/>
      <w:sz w:val="28"/>
    </w:rPr>
  </w:style>
  <w:style w:type="paragraph" w:customStyle="1" w:styleId="Indent1">
    <w:name w:val="Indent 1"/>
    <w:basedOn w:val="Normaali"/>
    <w:rsid w:val="00846505"/>
    <w:pPr>
      <w:ind w:left="1304"/>
    </w:pPr>
  </w:style>
  <w:style w:type="paragraph" w:customStyle="1" w:styleId="Indent2">
    <w:name w:val="Indent 2"/>
    <w:basedOn w:val="Normaali"/>
    <w:rsid w:val="00846505"/>
    <w:pPr>
      <w:ind w:left="2608"/>
    </w:pPr>
  </w:style>
  <w:style w:type="paragraph" w:customStyle="1" w:styleId="Subtitle1">
    <w:name w:val="Subtitle 1"/>
    <w:basedOn w:val="Normaali"/>
    <w:next w:val="Indent1"/>
    <w:rsid w:val="00846505"/>
    <w:pPr>
      <w:ind w:left="1304" w:hanging="1304"/>
    </w:pPr>
  </w:style>
  <w:style w:type="paragraph" w:customStyle="1" w:styleId="Subtitle2">
    <w:name w:val="Subtitle 2"/>
    <w:basedOn w:val="Normaali"/>
    <w:next w:val="Indent2"/>
    <w:rsid w:val="00846505"/>
    <w:pPr>
      <w:ind w:left="2608" w:hanging="2608"/>
    </w:pPr>
  </w:style>
  <w:style w:type="paragraph" w:styleId="Sisluet1">
    <w:name w:val="toc 1"/>
    <w:basedOn w:val="Normaali"/>
    <w:next w:val="Normaali"/>
    <w:uiPriority w:val="39"/>
    <w:rsid w:val="00846505"/>
  </w:style>
  <w:style w:type="paragraph" w:styleId="Sisluet2">
    <w:name w:val="toc 2"/>
    <w:basedOn w:val="Normaali"/>
    <w:next w:val="Normaali"/>
    <w:semiHidden/>
    <w:rsid w:val="00846505"/>
    <w:pPr>
      <w:ind w:left="220"/>
    </w:pPr>
  </w:style>
  <w:style w:type="paragraph" w:styleId="Sisluet3">
    <w:name w:val="toc 3"/>
    <w:basedOn w:val="Normaali"/>
    <w:next w:val="Normaali"/>
    <w:uiPriority w:val="39"/>
    <w:rsid w:val="00846505"/>
    <w:pPr>
      <w:ind w:left="440"/>
    </w:pPr>
  </w:style>
  <w:style w:type="paragraph" w:customStyle="1" w:styleId="-List">
    <w:name w:val="- List"/>
    <w:basedOn w:val="Normaali"/>
    <w:rsid w:val="00846505"/>
    <w:pPr>
      <w:numPr>
        <w:numId w:val="13"/>
      </w:numPr>
    </w:pPr>
    <w:rPr>
      <w:szCs w:val="24"/>
    </w:rPr>
  </w:style>
  <w:style w:type="paragraph" w:customStyle="1" w:styleId="-List1">
    <w:name w:val="- List 1"/>
    <w:basedOn w:val="Normaali"/>
    <w:rsid w:val="00400142"/>
    <w:pPr>
      <w:tabs>
        <w:tab w:val="num" w:pos="1661"/>
      </w:tabs>
      <w:ind w:left="1661" w:hanging="357"/>
    </w:pPr>
    <w:rPr>
      <w:szCs w:val="24"/>
    </w:rPr>
  </w:style>
  <w:style w:type="paragraph" w:customStyle="1" w:styleId="-List2">
    <w:name w:val="- List 2"/>
    <w:basedOn w:val="Normaali"/>
    <w:rsid w:val="00846505"/>
    <w:pPr>
      <w:numPr>
        <w:numId w:val="15"/>
      </w:numPr>
    </w:pPr>
    <w:rPr>
      <w:szCs w:val="24"/>
    </w:rPr>
  </w:style>
  <w:style w:type="table" w:styleId="TaulukkoRuudukko">
    <w:name w:val="Table Grid"/>
    <w:basedOn w:val="Normaalitaulukko"/>
    <w:uiPriority w:val="59"/>
    <w:rsid w:val="00846505"/>
    <w:rPr>
      <w:snapToGrid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ed">
    <w:name w:val="Bulleted"/>
    <w:basedOn w:val="Normaali"/>
    <w:rsid w:val="00846505"/>
    <w:pPr>
      <w:numPr>
        <w:numId w:val="16"/>
      </w:numPr>
    </w:pPr>
    <w:rPr>
      <w:szCs w:val="24"/>
    </w:rPr>
  </w:style>
  <w:style w:type="paragraph" w:customStyle="1" w:styleId="Bulleted1">
    <w:name w:val="Bulleted 1"/>
    <w:basedOn w:val="Normaali"/>
    <w:rsid w:val="00846505"/>
    <w:pPr>
      <w:numPr>
        <w:numId w:val="17"/>
      </w:numPr>
    </w:pPr>
    <w:rPr>
      <w:szCs w:val="24"/>
    </w:rPr>
  </w:style>
  <w:style w:type="paragraph" w:customStyle="1" w:styleId="Bulleted2">
    <w:name w:val="Bulleted 2"/>
    <w:basedOn w:val="Normaali"/>
    <w:rsid w:val="00846505"/>
    <w:pPr>
      <w:numPr>
        <w:numId w:val="18"/>
      </w:numPr>
    </w:pPr>
    <w:rPr>
      <w:szCs w:val="24"/>
    </w:rPr>
  </w:style>
  <w:style w:type="paragraph" w:styleId="Seliteteksti">
    <w:name w:val="Balloon Text"/>
    <w:basedOn w:val="Normaali"/>
    <w:link w:val="SelitetekstiChar"/>
    <w:uiPriority w:val="99"/>
    <w:semiHidden/>
    <w:rsid w:val="00400142"/>
    <w:rPr>
      <w:rFonts w:ascii="Times New Roman" w:hAnsi="Times New Roman" w:cs="Times New Roman"/>
      <w:sz w:val="16"/>
      <w:szCs w:val="16"/>
      <w:lang w:val="en-US"/>
    </w:rPr>
  </w:style>
  <w:style w:type="character" w:customStyle="1" w:styleId="Otsikko4Char">
    <w:name w:val="Otsikko 4 Char"/>
    <w:link w:val="Otsikko4"/>
    <w:locked/>
    <w:rsid w:val="00846505"/>
    <w:rPr>
      <w:rFonts w:ascii="Arial" w:hAnsi="Arial"/>
      <w:b/>
      <w:bCs/>
      <w:snapToGrid w:val="0"/>
    </w:rPr>
  </w:style>
  <w:style w:type="paragraph" w:styleId="Luettelokappale">
    <w:name w:val="List Paragraph"/>
    <w:basedOn w:val="Normaali"/>
    <w:uiPriority w:val="34"/>
    <w:qFormat/>
    <w:rsid w:val="00846505"/>
    <w:pPr>
      <w:ind w:left="720"/>
      <w:contextualSpacing/>
    </w:pPr>
  </w:style>
  <w:style w:type="character" w:styleId="Paikkamerkkiteksti">
    <w:name w:val="Placeholder Text"/>
    <w:uiPriority w:val="99"/>
    <w:semiHidden/>
    <w:rsid w:val="00846505"/>
    <w:rPr>
      <w:color w:val="808080"/>
    </w:rPr>
  </w:style>
  <w:style w:type="paragraph" w:styleId="Sisllysluettelonotsikko">
    <w:name w:val="TOC Heading"/>
    <w:basedOn w:val="Otsikko1"/>
    <w:next w:val="Normaali"/>
    <w:uiPriority w:val="39"/>
    <w:semiHidden/>
    <w:qFormat/>
    <w:rsid w:val="00400142"/>
    <w:pPr>
      <w:keepLines/>
      <w:numPr>
        <w:numId w:val="0"/>
      </w:numPr>
      <w:spacing w:before="480" w:after="0" w:line="276" w:lineRule="auto"/>
      <w:outlineLvl w:val="9"/>
    </w:pPr>
    <w:rPr>
      <w:rFonts w:ascii="Times New Roman" w:hAnsi="Times New Roman"/>
      <w:color w:val="365F91"/>
      <w:sz w:val="28"/>
      <w:szCs w:val="28"/>
    </w:rPr>
  </w:style>
  <w:style w:type="character" w:styleId="Hyperlinkki">
    <w:name w:val="Hyperlink"/>
    <w:uiPriority w:val="99"/>
    <w:rsid w:val="00846505"/>
    <w:rPr>
      <w:color w:val="0000FF"/>
      <w:u w:val="single"/>
    </w:rPr>
  </w:style>
  <w:style w:type="table" w:customStyle="1" w:styleId="LightShading1">
    <w:name w:val="Light Shading1"/>
    <w:basedOn w:val="Normaalitaulukko"/>
    <w:uiPriority w:val="60"/>
    <w:rsid w:val="00846505"/>
    <w:rPr>
      <w:snapToGrid w:val="0"/>
      <w:color w:val="000000"/>
    </w:rPr>
    <w:tblPr>
      <w:tblBorders>
        <w:top w:val="single" w:sz="8" w:space="0" w:color="000000"/>
        <w:bottom w:val="single" w:sz="8" w:space="0" w:color="000000"/>
      </w:tblBorders>
    </w:tblPr>
  </w:style>
  <w:style w:type="table" w:customStyle="1" w:styleId="LightShading-Accent11">
    <w:name w:val="Light Shading - Accent 11"/>
    <w:basedOn w:val="Normaalitaulukko"/>
    <w:uiPriority w:val="60"/>
    <w:rsid w:val="00846505"/>
    <w:rPr>
      <w:snapToGrid w:val="0"/>
      <w:color w:val="365F91"/>
    </w:rPr>
    <w:tblPr>
      <w:tblBorders>
        <w:top w:val="single" w:sz="8" w:space="0" w:color="4F81BD"/>
        <w:bottom w:val="single" w:sz="8" w:space="0" w:color="4F81BD"/>
      </w:tblBorders>
    </w:tblPr>
  </w:style>
  <w:style w:type="paragraph" w:customStyle="1" w:styleId="Sis2">
    <w:name w:val="Sis 2"/>
    <w:basedOn w:val="Normaali"/>
    <w:rsid w:val="00846505"/>
    <w:pPr>
      <w:ind w:left="2608"/>
    </w:pPr>
    <w:rPr>
      <w:rFonts w:ascii="Times New Roman" w:hAnsi="Times New Roman" w:cs="Times New Roman"/>
      <w:sz w:val="24"/>
      <w:szCs w:val="20"/>
    </w:rPr>
  </w:style>
  <w:style w:type="paragraph" w:styleId="Lhdeluettelo">
    <w:name w:val="Bibliography"/>
    <w:basedOn w:val="Normaali"/>
    <w:next w:val="Normaali"/>
    <w:uiPriority w:val="37"/>
    <w:semiHidden/>
    <w:rsid w:val="00846505"/>
  </w:style>
  <w:style w:type="paragraph" w:styleId="Lohkoteksti">
    <w:name w:val="Block Text"/>
    <w:basedOn w:val="Normaali"/>
    <w:uiPriority w:val="99"/>
    <w:semiHidden/>
    <w:rsid w:val="00400142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 w:cs="Times New Roman"/>
      <w:i/>
      <w:iCs/>
      <w:color w:val="4F81BD"/>
    </w:rPr>
  </w:style>
  <w:style w:type="paragraph" w:styleId="Leipteksti">
    <w:name w:val="Body Text"/>
    <w:basedOn w:val="Normaali"/>
    <w:link w:val="LeiptekstiChar"/>
    <w:uiPriority w:val="99"/>
    <w:semiHidden/>
    <w:rsid w:val="00400142"/>
    <w:pPr>
      <w:spacing w:after="120"/>
    </w:pPr>
    <w:rPr>
      <w:rFonts w:cs="Times New Roman"/>
      <w:sz w:val="20"/>
      <w:szCs w:val="20"/>
    </w:rPr>
  </w:style>
  <w:style w:type="character" w:customStyle="1" w:styleId="LeiptekstiChar">
    <w:name w:val="Leipäteksti Char"/>
    <w:link w:val="Leipteksti"/>
    <w:uiPriority w:val="99"/>
    <w:semiHidden/>
    <w:locked/>
    <w:rsid w:val="00846505"/>
    <w:rPr>
      <w:rFonts w:ascii="Arial" w:hAnsi="Arial"/>
      <w:snapToGrid w:val="0"/>
    </w:rPr>
  </w:style>
  <w:style w:type="paragraph" w:styleId="Leipteksti2">
    <w:name w:val="Body Text 2"/>
    <w:basedOn w:val="Normaali"/>
    <w:link w:val="Leipteksti2Char"/>
    <w:uiPriority w:val="99"/>
    <w:semiHidden/>
    <w:rsid w:val="00400142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Leipteksti2Char">
    <w:name w:val="Leipäteksti 2 Char"/>
    <w:link w:val="Leipteksti2"/>
    <w:uiPriority w:val="99"/>
    <w:semiHidden/>
    <w:locked/>
    <w:rsid w:val="00846505"/>
    <w:rPr>
      <w:rFonts w:ascii="Arial" w:hAnsi="Arial"/>
      <w:snapToGrid w:val="0"/>
    </w:rPr>
  </w:style>
  <w:style w:type="paragraph" w:styleId="Leipteksti3">
    <w:name w:val="Body Text 3"/>
    <w:basedOn w:val="Normaali"/>
    <w:link w:val="Leipteksti3Char"/>
    <w:uiPriority w:val="99"/>
    <w:semiHidden/>
    <w:rsid w:val="00846505"/>
    <w:pPr>
      <w:spacing w:after="120"/>
    </w:pPr>
    <w:rPr>
      <w:rFonts w:cs="Times New Roman"/>
      <w:snapToGrid/>
      <w:sz w:val="16"/>
      <w:szCs w:val="20"/>
    </w:rPr>
  </w:style>
  <w:style w:type="character" w:customStyle="1" w:styleId="Leipteksti3Char">
    <w:name w:val="Leipäteksti 3 Char"/>
    <w:link w:val="Leipteksti3"/>
    <w:uiPriority w:val="99"/>
    <w:semiHidden/>
    <w:locked/>
    <w:rsid w:val="00846505"/>
    <w:rPr>
      <w:rFonts w:ascii="Arial" w:hAnsi="Arial"/>
      <w:sz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400142"/>
    <w:pPr>
      <w:spacing w:after="0"/>
      <w:ind w:firstLine="360"/>
    </w:pPr>
  </w:style>
  <w:style w:type="character" w:customStyle="1" w:styleId="Leiptekstin1rivinsisennysChar">
    <w:name w:val="Leipätekstin 1. rivin sisennys Char"/>
    <w:link w:val="Leiptekstin1rivinsisennys"/>
    <w:uiPriority w:val="99"/>
    <w:semiHidden/>
    <w:locked/>
    <w:rsid w:val="00846505"/>
    <w:rPr>
      <w:rFonts w:ascii="Arial" w:hAnsi="Arial"/>
      <w:snapToGrid w:val="0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400142"/>
    <w:pPr>
      <w:spacing w:after="120"/>
      <w:ind w:left="283"/>
    </w:pPr>
    <w:rPr>
      <w:rFonts w:cs="Times New Roman"/>
      <w:sz w:val="20"/>
      <w:szCs w:val="20"/>
    </w:rPr>
  </w:style>
  <w:style w:type="character" w:customStyle="1" w:styleId="SisennettyleiptekstiChar">
    <w:name w:val="Sisennetty leipäteksti Char"/>
    <w:link w:val="Sisennettyleipteksti"/>
    <w:uiPriority w:val="99"/>
    <w:semiHidden/>
    <w:locked/>
    <w:rsid w:val="00846505"/>
    <w:rPr>
      <w:rFonts w:ascii="Arial" w:hAnsi="Arial"/>
      <w:snapToGrid w:val="0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400142"/>
    <w:pPr>
      <w:spacing w:after="0"/>
      <w:ind w:left="360" w:firstLine="360"/>
    </w:pPr>
  </w:style>
  <w:style w:type="character" w:customStyle="1" w:styleId="Leiptekstin1rivinsisennys2Char">
    <w:name w:val="Leipätekstin 1. rivin sisennys 2 Char"/>
    <w:link w:val="Leiptekstin1rivinsisennys2"/>
    <w:uiPriority w:val="99"/>
    <w:semiHidden/>
    <w:locked/>
    <w:rsid w:val="00846505"/>
    <w:rPr>
      <w:rFonts w:ascii="Arial" w:hAnsi="Arial"/>
      <w:snapToGrid w:val="0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400142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Sisennettyleipteksti2Char">
    <w:name w:val="Sisennetty leipäteksti 2 Char"/>
    <w:link w:val="Sisennettyleipteksti2"/>
    <w:uiPriority w:val="99"/>
    <w:semiHidden/>
    <w:locked/>
    <w:rsid w:val="00846505"/>
    <w:rPr>
      <w:rFonts w:ascii="Arial" w:hAnsi="Arial"/>
      <w:snapToGrid w:val="0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846505"/>
    <w:pPr>
      <w:spacing w:after="120"/>
      <w:ind w:left="283"/>
    </w:pPr>
    <w:rPr>
      <w:rFonts w:cs="Times New Roman"/>
      <w:snapToGrid/>
      <w:sz w:val="16"/>
      <w:szCs w:val="20"/>
    </w:rPr>
  </w:style>
  <w:style w:type="character" w:customStyle="1" w:styleId="Sisennettyleipteksti3Char">
    <w:name w:val="Sisennetty leipäteksti 3 Char"/>
    <w:link w:val="Sisennettyleipteksti3"/>
    <w:uiPriority w:val="99"/>
    <w:semiHidden/>
    <w:locked/>
    <w:rsid w:val="00846505"/>
    <w:rPr>
      <w:rFonts w:ascii="Arial" w:hAnsi="Arial"/>
      <w:sz w:val="16"/>
    </w:rPr>
  </w:style>
  <w:style w:type="paragraph" w:styleId="Kuvaotsikko">
    <w:name w:val="caption"/>
    <w:basedOn w:val="Normaali"/>
    <w:next w:val="Normaali"/>
    <w:uiPriority w:val="35"/>
    <w:semiHidden/>
    <w:qFormat/>
    <w:rsid w:val="00400142"/>
    <w:pPr>
      <w:spacing w:after="200"/>
    </w:pPr>
    <w:rPr>
      <w:b/>
      <w:bCs/>
      <w:color w:val="4F81BD"/>
      <w:sz w:val="18"/>
      <w:szCs w:val="18"/>
    </w:rPr>
  </w:style>
  <w:style w:type="paragraph" w:styleId="Lopetus">
    <w:name w:val="Closing"/>
    <w:basedOn w:val="Normaali"/>
    <w:link w:val="LopetusChar"/>
    <w:uiPriority w:val="99"/>
    <w:semiHidden/>
    <w:rsid w:val="00400142"/>
    <w:pPr>
      <w:ind w:left="4252"/>
    </w:pPr>
    <w:rPr>
      <w:rFonts w:cs="Times New Roman"/>
      <w:sz w:val="20"/>
      <w:szCs w:val="20"/>
    </w:rPr>
  </w:style>
  <w:style w:type="character" w:customStyle="1" w:styleId="LopetusChar">
    <w:name w:val="Lopetus Char"/>
    <w:link w:val="Lopetus"/>
    <w:uiPriority w:val="99"/>
    <w:semiHidden/>
    <w:locked/>
    <w:rsid w:val="00846505"/>
    <w:rPr>
      <w:rFonts w:ascii="Arial" w:hAnsi="Arial"/>
      <w:snapToGrid w:val="0"/>
    </w:rPr>
  </w:style>
  <w:style w:type="paragraph" w:styleId="Kommentinteksti">
    <w:name w:val="annotation text"/>
    <w:basedOn w:val="Normaali"/>
    <w:link w:val="KommentintekstiChar"/>
    <w:uiPriority w:val="99"/>
    <w:semiHidden/>
    <w:rsid w:val="00846505"/>
    <w:rPr>
      <w:rFonts w:cs="Times New Roman"/>
      <w:sz w:val="20"/>
      <w:szCs w:val="20"/>
      <w:lang w:val="en-US"/>
    </w:rPr>
  </w:style>
  <w:style w:type="character" w:customStyle="1" w:styleId="Otsikko2Char">
    <w:name w:val="Otsikko 2 Char"/>
    <w:link w:val="Otsikko2"/>
    <w:locked/>
    <w:rsid w:val="00846505"/>
    <w:rPr>
      <w:rFonts w:ascii="Arial" w:hAnsi="Arial"/>
      <w:b/>
      <w:bCs/>
      <w:iCs/>
      <w:snapToGrid w:val="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846505"/>
    <w:rPr>
      <w:b/>
      <w:bCs/>
    </w:rPr>
  </w:style>
  <w:style w:type="character" w:customStyle="1" w:styleId="Otsikko3Char">
    <w:name w:val="Otsikko 3 Char"/>
    <w:link w:val="Otsikko3"/>
    <w:locked/>
    <w:rsid w:val="00846505"/>
    <w:rPr>
      <w:rFonts w:ascii="Arial" w:hAnsi="Arial"/>
      <w:b/>
      <w:bCs/>
      <w:snapToGrid w:val="0"/>
    </w:rPr>
  </w:style>
  <w:style w:type="paragraph" w:styleId="Pivmr">
    <w:name w:val="Date"/>
    <w:basedOn w:val="Normaali"/>
    <w:next w:val="Normaali"/>
    <w:link w:val="PivmrChar"/>
    <w:uiPriority w:val="99"/>
    <w:semiHidden/>
    <w:rsid w:val="00400142"/>
    <w:rPr>
      <w:rFonts w:cs="Times New Roman"/>
      <w:sz w:val="20"/>
      <w:szCs w:val="20"/>
    </w:rPr>
  </w:style>
  <w:style w:type="character" w:customStyle="1" w:styleId="PivmrChar">
    <w:name w:val="Päivämäärä Char"/>
    <w:link w:val="Pivmr"/>
    <w:uiPriority w:val="99"/>
    <w:semiHidden/>
    <w:locked/>
    <w:rsid w:val="00846505"/>
    <w:rPr>
      <w:rFonts w:ascii="Arial" w:hAnsi="Arial"/>
      <w:snapToGrid w:val="0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400142"/>
    <w:rPr>
      <w:rFonts w:ascii="Times New Roman" w:hAnsi="Times New Roman" w:cs="Times New Roman"/>
      <w:sz w:val="16"/>
      <w:szCs w:val="16"/>
    </w:rPr>
  </w:style>
  <w:style w:type="character" w:customStyle="1" w:styleId="AsiakirjanrakenneruutuChar">
    <w:name w:val="Asiakirjan rakenneruutu Char"/>
    <w:link w:val="Asiakirjanrakenneruutu"/>
    <w:uiPriority w:val="99"/>
    <w:semiHidden/>
    <w:locked/>
    <w:rsid w:val="00846505"/>
    <w:rPr>
      <w:rFonts w:ascii="Times New Roman" w:hAnsi="Times New Roman"/>
      <w:snapToGrid w:val="0"/>
      <w:sz w:val="16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rsid w:val="00400142"/>
    <w:rPr>
      <w:rFonts w:cs="Times New Roman"/>
      <w:sz w:val="20"/>
      <w:szCs w:val="20"/>
    </w:rPr>
  </w:style>
  <w:style w:type="character" w:customStyle="1" w:styleId="ViestinallekirjoitusChar">
    <w:name w:val="Viestin allekirjoitus Char"/>
    <w:link w:val="Viestinallekirjoitus"/>
    <w:uiPriority w:val="99"/>
    <w:semiHidden/>
    <w:locked/>
    <w:rsid w:val="00846505"/>
    <w:rPr>
      <w:rFonts w:ascii="Arial" w:hAnsi="Arial"/>
      <w:snapToGrid w:val="0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846505"/>
    <w:rPr>
      <w:rFonts w:cs="Times New Roman"/>
      <w:snapToGrid/>
      <w:sz w:val="20"/>
      <w:szCs w:val="20"/>
    </w:rPr>
  </w:style>
  <w:style w:type="character" w:customStyle="1" w:styleId="LoppuviitteentekstiChar">
    <w:name w:val="Loppuviitteen teksti Char"/>
    <w:link w:val="Loppuviitteenteksti"/>
    <w:uiPriority w:val="99"/>
    <w:semiHidden/>
    <w:locked/>
    <w:rsid w:val="00846505"/>
    <w:rPr>
      <w:rFonts w:ascii="Arial" w:hAnsi="Arial"/>
      <w:sz w:val="20"/>
    </w:rPr>
  </w:style>
  <w:style w:type="paragraph" w:styleId="Kirjekuorenosoite">
    <w:name w:val="envelope address"/>
    <w:basedOn w:val="Normaali"/>
    <w:uiPriority w:val="99"/>
    <w:semiHidden/>
    <w:rsid w:val="00400142"/>
    <w:pPr>
      <w:framePr w:w="7920" w:h="1980" w:hRule="exact" w:hSpace="141" w:wrap="auto" w:hAnchor="page" w:xAlign="center" w:yAlign="bottom"/>
      <w:ind w:left="2880"/>
    </w:pPr>
    <w:rPr>
      <w:rFonts w:ascii="Times New Roman" w:hAnsi="Times New Roman" w:cs="Times New Roman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400142"/>
    <w:rPr>
      <w:rFonts w:ascii="Times New Roman" w:hAnsi="Times New Roman" w:cs="Times New Roman"/>
      <w:sz w:val="20"/>
      <w:szCs w:val="20"/>
    </w:rPr>
  </w:style>
  <w:style w:type="paragraph" w:styleId="Alaviitteenteksti">
    <w:name w:val="footnote text"/>
    <w:basedOn w:val="Normaali"/>
    <w:link w:val="AlaviitteentekstiChar"/>
    <w:uiPriority w:val="99"/>
    <w:semiHidden/>
    <w:rsid w:val="00846505"/>
    <w:rPr>
      <w:rFonts w:cs="Times New Roman"/>
      <w:sz w:val="20"/>
      <w:szCs w:val="20"/>
      <w:lang w:val="en-US"/>
    </w:rPr>
  </w:style>
  <w:style w:type="character" w:customStyle="1" w:styleId="Otsikko5Char">
    <w:name w:val="Otsikko 5 Char"/>
    <w:link w:val="Otsikko5"/>
    <w:locked/>
    <w:rsid w:val="00846505"/>
    <w:rPr>
      <w:rFonts w:ascii="Arial" w:hAnsi="Arial"/>
      <w:b/>
      <w:bCs/>
      <w:iCs/>
      <w:snapToGrid w:val="0"/>
    </w:rPr>
  </w:style>
  <w:style w:type="paragraph" w:styleId="HTML-osoite">
    <w:name w:val="HTML Address"/>
    <w:basedOn w:val="Normaali"/>
    <w:link w:val="HTML-osoiteChar"/>
    <w:uiPriority w:val="99"/>
    <w:semiHidden/>
    <w:rsid w:val="00400142"/>
    <w:rPr>
      <w:rFonts w:cs="Times New Roman"/>
      <w:i/>
      <w:iCs/>
      <w:sz w:val="20"/>
      <w:szCs w:val="20"/>
    </w:rPr>
  </w:style>
  <w:style w:type="character" w:customStyle="1" w:styleId="HTML-osoiteChar">
    <w:name w:val="HTML-osoite Char"/>
    <w:link w:val="HTML-osoite"/>
    <w:uiPriority w:val="99"/>
    <w:semiHidden/>
    <w:locked/>
    <w:rsid w:val="00846505"/>
    <w:rPr>
      <w:rFonts w:ascii="Arial" w:hAnsi="Arial"/>
      <w:i/>
      <w:iCs/>
      <w:snapToGrid w:val="0"/>
    </w:rPr>
  </w:style>
  <w:style w:type="paragraph" w:styleId="HTML-esimuotoiltu">
    <w:name w:val="HTML Preformatted"/>
    <w:basedOn w:val="Normaali"/>
    <w:link w:val="HTML-esimuotoiltuChar"/>
    <w:uiPriority w:val="99"/>
    <w:semiHidden/>
    <w:rsid w:val="00400142"/>
    <w:rPr>
      <w:rFonts w:ascii="Times New Roman" w:hAnsi="Times New Roman" w:cs="Times New Roman"/>
      <w:sz w:val="20"/>
      <w:szCs w:val="20"/>
    </w:rPr>
  </w:style>
  <w:style w:type="character" w:customStyle="1" w:styleId="HTML-esimuotoiltuChar">
    <w:name w:val="HTML-esimuotoiltu Char"/>
    <w:link w:val="HTML-esimuotoiltu"/>
    <w:uiPriority w:val="99"/>
    <w:semiHidden/>
    <w:locked/>
    <w:rsid w:val="00846505"/>
    <w:rPr>
      <w:rFonts w:ascii="Times New Roman" w:hAnsi="Times New Roman"/>
      <w:snapToGrid w:val="0"/>
    </w:rPr>
  </w:style>
  <w:style w:type="paragraph" w:styleId="Hakemisto1">
    <w:name w:val="index 1"/>
    <w:basedOn w:val="Normaali"/>
    <w:next w:val="Normaali"/>
    <w:autoRedefine/>
    <w:uiPriority w:val="99"/>
    <w:semiHidden/>
    <w:rsid w:val="00846505"/>
    <w:pPr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rsid w:val="00846505"/>
    <w:pPr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rsid w:val="00846505"/>
    <w:pPr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rsid w:val="00846505"/>
    <w:pPr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rsid w:val="00846505"/>
    <w:pPr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rsid w:val="00846505"/>
    <w:pPr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rsid w:val="00846505"/>
    <w:pPr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rsid w:val="00846505"/>
    <w:pPr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rsid w:val="00846505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400142"/>
    <w:rPr>
      <w:rFonts w:ascii="Times New Roman" w:hAnsi="Times New Roman" w:cs="Times New Roman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0014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ErottuvalainausChar">
    <w:name w:val="Erottuva lainaus Char"/>
    <w:link w:val="Erottuvalainaus"/>
    <w:uiPriority w:val="30"/>
    <w:locked/>
    <w:rsid w:val="00846505"/>
    <w:rPr>
      <w:rFonts w:ascii="Arial" w:hAnsi="Arial"/>
      <w:b/>
      <w:bCs/>
      <w:i/>
      <w:iCs/>
      <w:snapToGrid w:val="0"/>
      <w:color w:val="4F81BD"/>
    </w:rPr>
  </w:style>
  <w:style w:type="paragraph" w:styleId="Luettelo">
    <w:name w:val="List"/>
    <w:basedOn w:val="Normaali"/>
    <w:uiPriority w:val="99"/>
    <w:semiHidden/>
    <w:rsid w:val="00846505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846505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846505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846505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846505"/>
    <w:pPr>
      <w:ind w:left="1415" w:hanging="283"/>
      <w:contextualSpacing/>
    </w:pPr>
  </w:style>
  <w:style w:type="paragraph" w:styleId="Merkittyluettelo">
    <w:name w:val="List Bullet"/>
    <w:basedOn w:val="Normaali"/>
    <w:uiPriority w:val="99"/>
    <w:semiHidden/>
    <w:rsid w:val="00846505"/>
    <w:pPr>
      <w:numPr>
        <w:numId w:val="22"/>
      </w:numPr>
      <w:contextualSpacing/>
    </w:pPr>
  </w:style>
  <w:style w:type="paragraph" w:styleId="Merkittyluettelo2">
    <w:name w:val="List Bullet 2"/>
    <w:basedOn w:val="Normaali"/>
    <w:uiPriority w:val="99"/>
    <w:semiHidden/>
    <w:rsid w:val="00846505"/>
    <w:pPr>
      <w:numPr>
        <w:numId w:val="23"/>
      </w:numPr>
      <w:contextualSpacing/>
    </w:pPr>
  </w:style>
  <w:style w:type="paragraph" w:styleId="Merkittyluettelo3">
    <w:name w:val="List Bullet 3"/>
    <w:basedOn w:val="Normaali"/>
    <w:uiPriority w:val="99"/>
    <w:semiHidden/>
    <w:rsid w:val="00846505"/>
    <w:pPr>
      <w:numPr>
        <w:numId w:val="24"/>
      </w:numPr>
      <w:contextualSpacing/>
    </w:pPr>
  </w:style>
  <w:style w:type="paragraph" w:styleId="Merkittyluettelo4">
    <w:name w:val="List Bullet 4"/>
    <w:basedOn w:val="Normaali"/>
    <w:uiPriority w:val="99"/>
    <w:semiHidden/>
    <w:rsid w:val="00846505"/>
    <w:pPr>
      <w:numPr>
        <w:numId w:val="25"/>
      </w:numPr>
      <w:contextualSpacing/>
    </w:pPr>
  </w:style>
  <w:style w:type="paragraph" w:styleId="Merkittyluettelo5">
    <w:name w:val="List Bullet 5"/>
    <w:basedOn w:val="Normaali"/>
    <w:uiPriority w:val="99"/>
    <w:semiHidden/>
    <w:rsid w:val="00846505"/>
    <w:pPr>
      <w:numPr>
        <w:numId w:val="26"/>
      </w:numPr>
      <w:contextualSpacing/>
    </w:pPr>
  </w:style>
  <w:style w:type="paragraph" w:styleId="Jatkoluettelo">
    <w:name w:val="List Continue"/>
    <w:basedOn w:val="Normaali"/>
    <w:uiPriority w:val="99"/>
    <w:semiHidden/>
    <w:rsid w:val="00846505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846505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846505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846505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846505"/>
    <w:pPr>
      <w:spacing w:after="120"/>
      <w:ind w:left="1415"/>
      <w:contextualSpacing/>
    </w:pPr>
  </w:style>
  <w:style w:type="paragraph" w:styleId="Numeroituluettelo">
    <w:name w:val="List Number"/>
    <w:basedOn w:val="Normaali"/>
    <w:uiPriority w:val="99"/>
    <w:semiHidden/>
    <w:rsid w:val="00846505"/>
    <w:pPr>
      <w:numPr>
        <w:numId w:val="27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846505"/>
    <w:pPr>
      <w:numPr>
        <w:numId w:val="28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846505"/>
    <w:pPr>
      <w:numPr>
        <w:numId w:val="29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846505"/>
    <w:pPr>
      <w:numPr>
        <w:numId w:val="30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846505"/>
    <w:pPr>
      <w:numPr>
        <w:numId w:val="31"/>
      </w:numPr>
      <w:contextualSpacing/>
    </w:pPr>
  </w:style>
  <w:style w:type="paragraph" w:styleId="Makroteksti">
    <w:name w:val="macro"/>
    <w:link w:val="MakrotekstiChar"/>
    <w:uiPriority w:val="99"/>
    <w:semiHidden/>
    <w:rsid w:val="004001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imes New Roman" w:hAnsi="Times New Roman" w:cs="Arial"/>
      <w:snapToGrid w:val="0"/>
      <w:lang w:val="en-US" w:eastAsia="en-US"/>
    </w:rPr>
  </w:style>
  <w:style w:type="character" w:customStyle="1" w:styleId="MakrotekstiChar">
    <w:name w:val="Makroteksti Char"/>
    <w:link w:val="Makroteksti"/>
    <w:uiPriority w:val="99"/>
    <w:semiHidden/>
    <w:locked/>
    <w:rsid w:val="00846505"/>
    <w:rPr>
      <w:rFonts w:ascii="Times New Roman" w:hAnsi="Times New Roman" w:cs="Arial"/>
      <w:snapToGrid w:val="0"/>
      <w:lang w:val="en-US" w:eastAsia="en-US" w:bidi="ar-SA"/>
    </w:rPr>
  </w:style>
  <w:style w:type="paragraph" w:styleId="Viestinotsikko">
    <w:name w:val="Message Header"/>
    <w:basedOn w:val="Normaali"/>
    <w:link w:val="ViestinotsikkoChar"/>
    <w:uiPriority w:val="99"/>
    <w:semiHidden/>
    <w:rsid w:val="004001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Times New Roman" w:hAnsi="Times New Roman" w:cs="Times New Roman"/>
      <w:sz w:val="24"/>
      <w:szCs w:val="24"/>
    </w:rPr>
  </w:style>
  <w:style w:type="character" w:customStyle="1" w:styleId="ViestinotsikkoChar">
    <w:name w:val="Viestin otsikko Char"/>
    <w:link w:val="Viestinotsikko"/>
    <w:uiPriority w:val="99"/>
    <w:semiHidden/>
    <w:locked/>
    <w:rsid w:val="00846505"/>
    <w:rPr>
      <w:rFonts w:ascii="Times New Roman" w:hAnsi="Times New Roman"/>
      <w:snapToGrid w:val="0"/>
      <w:sz w:val="24"/>
      <w:szCs w:val="24"/>
      <w:shd w:val="pct20" w:color="auto" w:fill="auto"/>
    </w:rPr>
  </w:style>
  <w:style w:type="paragraph" w:styleId="Eivli">
    <w:name w:val="No Spacing"/>
    <w:uiPriority w:val="1"/>
    <w:qFormat/>
    <w:rsid w:val="00846505"/>
    <w:rPr>
      <w:rFonts w:ascii="Arial" w:hAnsi="Arial" w:cs="Arial"/>
      <w:snapToGrid w:val="0"/>
      <w:sz w:val="22"/>
      <w:szCs w:val="22"/>
      <w:lang w:eastAsia="en-US"/>
    </w:rPr>
  </w:style>
  <w:style w:type="paragraph" w:styleId="NormaaliWWW">
    <w:name w:val="Normal (Web)"/>
    <w:basedOn w:val="Normaali"/>
    <w:uiPriority w:val="99"/>
    <w:semiHidden/>
    <w:rsid w:val="00846505"/>
    <w:rPr>
      <w:rFonts w:ascii="Times New Roman" w:hAnsi="Times New Roman" w:cs="Times New Roman"/>
      <w:sz w:val="24"/>
      <w:szCs w:val="24"/>
    </w:rPr>
  </w:style>
  <w:style w:type="paragraph" w:styleId="Vakiosisennys">
    <w:name w:val="Normal Indent"/>
    <w:basedOn w:val="Normaali"/>
    <w:uiPriority w:val="99"/>
    <w:semiHidden/>
    <w:rsid w:val="00846505"/>
    <w:pPr>
      <w:ind w:left="1304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400142"/>
    <w:rPr>
      <w:rFonts w:cs="Times New Roman"/>
      <w:sz w:val="20"/>
      <w:szCs w:val="20"/>
    </w:rPr>
  </w:style>
  <w:style w:type="character" w:customStyle="1" w:styleId="HuomautuksenotsikkoChar">
    <w:name w:val="Huomautuksen otsikko Char"/>
    <w:link w:val="Huomautuksenotsikko"/>
    <w:uiPriority w:val="99"/>
    <w:semiHidden/>
    <w:locked/>
    <w:rsid w:val="00846505"/>
    <w:rPr>
      <w:rFonts w:ascii="Arial" w:hAnsi="Arial"/>
      <w:snapToGrid w:val="0"/>
    </w:rPr>
  </w:style>
  <w:style w:type="paragraph" w:styleId="Vaintekstin">
    <w:name w:val="Plain Text"/>
    <w:basedOn w:val="Normaali"/>
    <w:link w:val="VaintekstinChar"/>
    <w:uiPriority w:val="99"/>
    <w:semiHidden/>
    <w:rsid w:val="00400142"/>
    <w:rPr>
      <w:rFonts w:ascii="Times New Roman" w:hAnsi="Times New Roman" w:cs="Times New Roman"/>
      <w:sz w:val="21"/>
      <w:szCs w:val="21"/>
    </w:rPr>
  </w:style>
  <w:style w:type="character" w:customStyle="1" w:styleId="VaintekstinChar">
    <w:name w:val="Vain tekstinä Char"/>
    <w:link w:val="Vaintekstin"/>
    <w:uiPriority w:val="99"/>
    <w:semiHidden/>
    <w:locked/>
    <w:rsid w:val="00846505"/>
    <w:rPr>
      <w:rFonts w:ascii="Times New Roman" w:hAnsi="Times New Roman"/>
      <w:snapToGrid w:val="0"/>
      <w:sz w:val="21"/>
      <w:szCs w:val="21"/>
    </w:rPr>
  </w:style>
  <w:style w:type="paragraph" w:styleId="Lainaus">
    <w:name w:val="Quote"/>
    <w:basedOn w:val="Normaali"/>
    <w:next w:val="Normaali"/>
    <w:link w:val="LainausChar"/>
    <w:uiPriority w:val="29"/>
    <w:qFormat/>
    <w:rsid w:val="00400142"/>
    <w:rPr>
      <w:rFonts w:cs="Times New Roman"/>
      <w:i/>
      <w:iCs/>
      <w:color w:val="000000"/>
      <w:sz w:val="20"/>
      <w:szCs w:val="20"/>
    </w:rPr>
  </w:style>
  <w:style w:type="character" w:customStyle="1" w:styleId="LainausChar">
    <w:name w:val="Lainaus Char"/>
    <w:link w:val="Lainaus"/>
    <w:uiPriority w:val="29"/>
    <w:locked/>
    <w:rsid w:val="00846505"/>
    <w:rPr>
      <w:rFonts w:ascii="Arial" w:hAnsi="Arial"/>
      <w:i/>
      <w:iCs/>
      <w:snapToGrid w:val="0"/>
      <w:color w:val="000000"/>
    </w:rPr>
  </w:style>
  <w:style w:type="paragraph" w:styleId="Tervehdys">
    <w:name w:val="Salutation"/>
    <w:basedOn w:val="Normaali"/>
    <w:next w:val="Normaali"/>
    <w:link w:val="TervehdysChar"/>
    <w:uiPriority w:val="99"/>
    <w:semiHidden/>
    <w:rsid w:val="00400142"/>
    <w:rPr>
      <w:rFonts w:cs="Times New Roman"/>
      <w:sz w:val="20"/>
      <w:szCs w:val="20"/>
    </w:rPr>
  </w:style>
  <w:style w:type="character" w:customStyle="1" w:styleId="TervehdysChar">
    <w:name w:val="Tervehdys Char"/>
    <w:link w:val="Tervehdys"/>
    <w:uiPriority w:val="99"/>
    <w:semiHidden/>
    <w:locked/>
    <w:rsid w:val="00846505"/>
    <w:rPr>
      <w:rFonts w:ascii="Arial" w:hAnsi="Arial"/>
      <w:snapToGrid w:val="0"/>
    </w:rPr>
  </w:style>
  <w:style w:type="paragraph" w:styleId="Allekirjoitus">
    <w:name w:val="Signature"/>
    <w:basedOn w:val="Normaali"/>
    <w:link w:val="AllekirjoitusChar"/>
    <w:uiPriority w:val="99"/>
    <w:semiHidden/>
    <w:rsid w:val="00400142"/>
    <w:pPr>
      <w:ind w:left="4252"/>
    </w:pPr>
    <w:rPr>
      <w:rFonts w:cs="Times New Roman"/>
      <w:sz w:val="20"/>
      <w:szCs w:val="20"/>
    </w:rPr>
  </w:style>
  <w:style w:type="character" w:customStyle="1" w:styleId="AllekirjoitusChar">
    <w:name w:val="Allekirjoitus Char"/>
    <w:link w:val="Allekirjoitus"/>
    <w:uiPriority w:val="99"/>
    <w:semiHidden/>
    <w:locked/>
    <w:rsid w:val="00846505"/>
    <w:rPr>
      <w:rFonts w:ascii="Arial" w:hAnsi="Arial"/>
      <w:snapToGrid w:val="0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00142"/>
    <w:pPr>
      <w:numPr>
        <w:ilvl w:val="1"/>
      </w:numPr>
    </w:pPr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AlaotsikkoChar">
    <w:name w:val="Alaotsikko Char"/>
    <w:link w:val="Alaotsikko"/>
    <w:uiPriority w:val="11"/>
    <w:locked/>
    <w:rsid w:val="00846505"/>
    <w:rPr>
      <w:rFonts w:ascii="Times New Roman" w:hAnsi="Times New Roman"/>
      <w:i/>
      <w:iCs/>
      <w:snapToGrid w:val="0"/>
      <w:color w:val="4F81BD"/>
      <w:spacing w:val="15"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846505"/>
    <w:pPr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rsid w:val="00846505"/>
  </w:style>
  <w:style w:type="paragraph" w:styleId="Otsikko">
    <w:name w:val="Title"/>
    <w:basedOn w:val="Normaali"/>
    <w:next w:val="Normaali"/>
    <w:link w:val="OtsikkoChar"/>
    <w:uiPriority w:val="10"/>
    <w:qFormat/>
    <w:rsid w:val="00400142"/>
    <w:pPr>
      <w:pBdr>
        <w:bottom w:val="single" w:sz="8" w:space="4" w:color="4F81BD"/>
      </w:pBdr>
      <w:spacing w:after="300"/>
      <w:contextualSpacing/>
    </w:pPr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character" w:customStyle="1" w:styleId="OtsikkoChar">
    <w:name w:val="Otsikko Char"/>
    <w:link w:val="Otsikko"/>
    <w:uiPriority w:val="10"/>
    <w:locked/>
    <w:rsid w:val="00846505"/>
    <w:rPr>
      <w:rFonts w:ascii="Times New Roman" w:hAnsi="Times New Roman"/>
      <w:snapToGrid w:val="0"/>
      <w:color w:val="17365D"/>
      <w:spacing w:val="5"/>
      <w:kern w:val="28"/>
      <w:sz w:val="52"/>
      <w:szCs w:val="52"/>
    </w:rPr>
  </w:style>
  <w:style w:type="paragraph" w:styleId="Lhdeluettelonotsikko">
    <w:name w:val="toa heading"/>
    <w:basedOn w:val="Normaali"/>
    <w:next w:val="Normaali"/>
    <w:uiPriority w:val="99"/>
    <w:semiHidden/>
    <w:rsid w:val="00400142"/>
    <w:pPr>
      <w:spacing w:before="120"/>
    </w:pPr>
    <w:rPr>
      <w:rFonts w:ascii="Times New Roman" w:hAnsi="Times New Roman" w:cs="Times New Roman"/>
      <w:b/>
      <w:bCs/>
      <w:sz w:val="24"/>
      <w:szCs w:val="24"/>
    </w:rPr>
  </w:style>
  <w:style w:type="paragraph" w:styleId="Sisluet4">
    <w:name w:val="toc 4"/>
    <w:basedOn w:val="Normaali"/>
    <w:next w:val="Normaali"/>
    <w:autoRedefine/>
    <w:uiPriority w:val="39"/>
    <w:semiHidden/>
    <w:rsid w:val="00846505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rsid w:val="00846505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rsid w:val="00846505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rsid w:val="00846505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rsid w:val="00846505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rsid w:val="00846505"/>
    <w:pPr>
      <w:spacing w:after="100"/>
      <w:ind w:left="1760"/>
    </w:pPr>
  </w:style>
  <w:style w:type="character" w:styleId="Kommentinviite">
    <w:name w:val="annotation reference"/>
    <w:aliases w:val="Comment Text Char1"/>
    <w:uiPriority w:val="99"/>
    <w:semiHidden/>
    <w:rsid w:val="00846505"/>
    <w:rPr>
      <w:sz w:val="16"/>
    </w:rPr>
  </w:style>
  <w:style w:type="character" w:customStyle="1" w:styleId="tw4winMark">
    <w:name w:val="tw4winMark"/>
    <w:uiPriority w:val="99"/>
    <w:rsid w:val="00846505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Internal">
    <w:name w:val="tw4winInternal"/>
    <w:uiPriority w:val="99"/>
    <w:rsid w:val="00846505"/>
    <w:rPr>
      <w:rFonts w:ascii="Courier New" w:hAnsi="Courier New"/>
      <w:noProof/>
      <w:color w:val="FF0000"/>
    </w:rPr>
  </w:style>
  <w:style w:type="paragraph" w:styleId="Muutos">
    <w:name w:val="Revision"/>
    <w:hidden/>
    <w:uiPriority w:val="99"/>
    <w:semiHidden/>
    <w:rsid w:val="00846505"/>
    <w:rPr>
      <w:rFonts w:ascii="Arial" w:hAnsi="Arial" w:cs="Arial"/>
      <w:snapToGrid w:val="0"/>
      <w:sz w:val="22"/>
      <w:szCs w:val="22"/>
      <w:lang w:eastAsia="en-US"/>
    </w:rPr>
  </w:style>
  <w:style w:type="character" w:customStyle="1" w:styleId="tw4winError">
    <w:name w:val="tw4winError"/>
    <w:uiPriority w:val="99"/>
    <w:rsid w:val="00846505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846505"/>
    <w:rPr>
      <w:color w:val="0000FF"/>
    </w:rPr>
  </w:style>
  <w:style w:type="character" w:customStyle="1" w:styleId="tw4winPopup">
    <w:name w:val="tw4winPopup"/>
    <w:uiPriority w:val="99"/>
    <w:rsid w:val="00846505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846505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846505"/>
    <w:rPr>
      <w:rFonts w:ascii="Courier New" w:hAnsi="Courier New"/>
      <w:noProof/>
      <w:color w:val="808080"/>
    </w:rPr>
  </w:style>
  <w:style w:type="character" w:customStyle="1" w:styleId="DONOTTRANSLATE">
    <w:name w:val="DO_NOT_TRANSLATE"/>
    <w:uiPriority w:val="99"/>
    <w:rsid w:val="00846505"/>
    <w:rPr>
      <w:rFonts w:ascii="Courier New" w:hAnsi="Courier New"/>
      <w:noProof/>
      <w:color w:val="800000"/>
    </w:rPr>
  </w:style>
  <w:style w:type="character" w:customStyle="1" w:styleId="AlatunnisteChar">
    <w:name w:val="Alatunniste Char"/>
    <w:basedOn w:val="Kappaleenoletusfontti"/>
    <w:link w:val="Alatunniste"/>
    <w:rsid w:val="00400142"/>
    <w:rPr>
      <w:rFonts w:ascii="Arial" w:hAnsi="Arial"/>
      <w:snapToGrid w:val="0"/>
      <w:sz w:val="2"/>
    </w:rPr>
  </w:style>
  <w:style w:type="character" w:customStyle="1" w:styleId="YltunnisteChar">
    <w:name w:val="Ylätunniste Char"/>
    <w:basedOn w:val="Kappaleenoletusfontti"/>
    <w:link w:val="Yltunniste"/>
    <w:rsid w:val="00400142"/>
    <w:rPr>
      <w:rFonts w:ascii="Arial" w:hAnsi="Arial"/>
      <w:snapToGrid w:val="0"/>
      <w:lang w:val="en-US" w:eastAsia="en-US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00142"/>
    <w:rPr>
      <w:rFonts w:ascii="Times New Roman" w:hAnsi="Times New Roman"/>
      <w:snapToGrid w:val="0"/>
      <w:sz w:val="16"/>
      <w:szCs w:val="16"/>
      <w:lang w:val="en-US" w:eastAsia="en-US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00142"/>
    <w:rPr>
      <w:rFonts w:ascii="Arial" w:hAnsi="Arial"/>
      <w:snapToGrid w:val="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00142"/>
    <w:rPr>
      <w:rFonts w:ascii="Arial" w:hAnsi="Arial"/>
      <w:b/>
      <w:bCs/>
      <w:snapToGrid w:val="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400142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ivaOriginalContentType xmlns="5081607e-f5e6-499a-b1d6-96d637fba167" xsi:nil="true"/>
  </documentManagement>
</p:properties>
</file>

<file path=customXml/item2.xml><?xml version="1.0" encoding="utf-8"?>
<Kameleon>
  <Originator>Sami Tiainen</Originator>
  <OriginatorCorporateName>Finanssivalvonta</OriginatorCorporateName>
  <OriginatorUnit>Riskienvalvonta</OriginatorUnit>
  <DocumentShape>Anvsining</DocumentShape>
  <Title>Utredning av arbetspensionsbolags försäkringsrörelse</Title>
  <Language>Suomi</Language>
  <RegistrationId/>
</Kamele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598B0571F744FBE4A29E5068E17B7" ma:contentTypeVersion="2" ma:contentTypeDescription="Create a new document." ma:contentTypeScope="" ma:versionID="a44e0b2fd36c7cfe830a2d19d3465f3b">
  <xsd:schema xmlns:xsd="http://www.w3.org/2001/XMLSchema" xmlns:xs="http://www.w3.org/2001/XMLSchema" xmlns:p="http://schemas.microsoft.com/office/2006/metadata/properties" xmlns:ns1="http://schemas.microsoft.com/sharepoint/v3" xmlns:ns2="5081607e-f5e6-499a-b1d6-96d637fba167" targetNamespace="http://schemas.microsoft.com/office/2006/metadata/properties" ma:root="true" ma:fieldsID="d6d767c4ff2a22722fefa17633d2a3a8" ns1:_="" ns2:_="">
    <xsd:import namespace="http://schemas.microsoft.com/sharepoint/v3"/>
    <xsd:import namespace="5081607e-f5e6-499a-b1d6-96d637fba1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vaOriginalCont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1607e-f5e6-499a-b1d6-96d637fba167" elementFormDefault="qualified">
    <xsd:import namespace="http://schemas.microsoft.com/office/2006/documentManagement/types"/>
    <xsd:import namespace="http://schemas.microsoft.com/office/infopath/2007/PartnerControls"/>
    <xsd:element name="FivaOriginalContentType" ma:index="10" nillable="true" ma:displayName="FivaOriginalContentType" ma:internalName="FivaOriginalContentType5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BBEC4A-1114-428C-ABCF-2281F189A02E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081607e-f5e6-499a-b1d6-96d637fba16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B74522-919E-4C5D-94C7-B4487596595F}">
  <ds:schemaRefs/>
</ds:datastoreItem>
</file>

<file path=customXml/itemProps3.xml><?xml version="1.0" encoding="utf-8"?>
<ds:datastoreItem xmlns:ds="http://schemas.openxmlformats.org/officeDocument/2006/customXml" ds:itemID="{060F8D1F-A170-44A5-9FBE-77F122872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81607e-f5e6-499a-b1d6-96d637fba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A47387-7834-4C90-8114-35B04C125D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585</Words>
  <Characters>4215</Characters>
  <Application>Microsoft Office Word</Application>
  <DocSecurity>4</DocSecurity>
  <Lines>35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Utredning av arbetspensionsbolags försäkringsrörelse</vt:lpstr>
      <vt:lpstr>Utredning av arbetspensionsbolags försäkringsrörelse</vt:lpstr>
    </vt:vector>
  </TitlesOfParts>
  <Company>Finanssivalvonta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Utredning av arbetspensionsbolags försäkringsrörelse</dc:title>
  <dc:creator>Sami Tiainen</dc:creator>
  <cp:keywords>Anvsining, , ,</cp:keywords>
  <cp:lastModifiedBy>Galkin, Margit</cp:lastModifiedBy>
  <cp:revision>2</cp:revision>
  <cp:lastPrinted>2011-03-16T12:22:00Z</cp:lastPrinted>
  <dcterms:created xsi:type="dcterms:W3CDTF">2019-03-14T10:10:00Z</dcterms:created>
  <dcterms:modified xsi:type="dcterms:W3CDTF">2019-03-14T10:10:00Z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>Utredning av arbetspensionsbolags försäkringsrörelse</vt:lpwstr>
  </property>
  <property fmtid="{D5CDD505-2E9C-101B-9397-08002B2CF9AE}" pid="3" name="bof_luottamuksellisuus">
    <vt:lpwstr>-</vt:lpwstr>
  </property>
  <property fmtid="{D5CDD505-2E9C-101B-9397-08002B2CF9AE}" pid="4" name="bof_julkisuuslaki">
    <vt:lpwstr>-</vt:lpwstr>
  </property>
  <property fmtid="{D5CDD505-2E9C-101B-9397-08002B2CF9AE}" pid="5" name="bof_laatimispvm">
    <vt:lpwstr>11.4.2011</vt:lpwstr>
  </property>
  <property fmtid="{D5CDD505-2E9C-101B-9397-08002B2CF9AE}" pid="6" name="bof_laitos">
    <vt:lpwstr>Finanssivalvonta</vt:lpwstr>
  </property>
  <property fmtid="{D5CDD505-2E9C-101B-9397-08002B2CF9AE}" pid="7" name="bof_osasto">
    <vt:lpwstr>Riskienvalvonta</vt:lpwstr>
  </property>
  <property fmtid="{D5CDD505-2E9C-101B-9397-08002B2CF9AE}" pid="8" name="bof_lahett_vastaanottaja">
    <vt:lpwstr> </vt:lpwstr>
  </property>
  <property fmtid="{D5CDD505-2E9C-101B-9397-08002B2CF9AE}" pid="9" name="bof_laatija">
    <vt:lpwstr>Sami Tiainen</vt:lpwstr>
  </property>
  <property fmtid="{D5CDD505-2E9C-101B-9397-08002B2CF9AE}" pid="10" name="bof_numero">
    <vt:lpwstr/>
  </property>
  <property fmtid="{D5CDD505-2E9C-101B-9397-08002B2CF9AE}" pid="11" name="Otsikko">
    <vt:lpwstr>Utredning av arbetspensionsbolags försäkringsrörelse</vt:lpwstr>
  </property>
  <property fmtid="{D5CDD505-2E9C-101B-9397-08002B2CF9AE}" pid="12" name="Laatija">
    <vt:lpwstr>Sami Tiainen</vt:lpwstr>
  </property>
  <property fmtid="{D5CDD505-2E9C-101B-9397-08002B2CF9AE}" pid="13" name="Luottamuksellisuus">
    <vt:lpwstr>-</vt:lpwstr>
  </property>
  <property fmtid="{D5CDD505-2E9C-101B-9397-08002B2CF9AE}" pid="14" name="Salassapitoperuste">
    <vt:lpwstr> </vt:lpwstr>
  </property>
  <property fmtid="{D5CDD505-2E9C-101B-9397-08002B2CF9AE}" pid="15" name="Osasto">
    <vt:lpwstr>Riskienvalvonta</vt:lpwstr>
  </property>
  <property fmtid="{D5CDD505-2E9C-101B-9397-08002B2CF9AE}" pid="16" name="Publicityclass">
    <vt:lpwstr>-</vt:lpwstr>
  </property>
  <property fmtid="{D5CDD505-2E9C-101B-9397-08002B2CF9AE}" pid="17" name="Päivämäärä">
    <vt:lpwstr>14.1.2010</vt:lpwstr>
  </property>
  <property fmtid="{D5CDD505-2E9C-101B-9397-08002B2CF9AE}" pid="18" name="Date">
    <vt:lpwstr>11.4.2011</vt:lpwstr>
  </property>
  <property fmtid="{D5CDD505-2E9C-101B-9397-08002B2CF9AE}" pid="19" name="RegistrationId">
    <vt:lpwstr/>
  </property>
  <property fmtid="{D5CDD505-2E9C-101B-9397-08002B2CF9AE}" pid="20" name="SecurityReason">
    <vt:lpwstr>-</vt:lpwstr>
  </property>
  <property fmtid="{D5CDD505-2E9C-101B-9397-08002B2CF9AE}" pid="21" name="Title">
    <vt:lpwstr>Utredning av arbetspensionsbolags försäkringsrörelse</vt:lpwstr>
  </property>
  <property fmtid="{D5CDD505-2E9C-101B-9397-08002B2CF9AE}" pid="22" name="OriginatorUnit">
    <vt:lpwstr>Riskienvalvonta</vt:lpwstr>
  </property>
  <property fmtid="{D5CDD505-2E9C-101B-9397-08002B2CF9AE}" pid="23" name="Originator">
    <vt:lpwstr>Sami Tiainen</vt:lpwstr>
  </property>
  <property fmtid="{D5CDD505-2E9C-101B-9397-08002B2CF9AE}" pid="24" name="OriginatorCorporateName">
    <vt:lpwstr>Finanssivalvonta</vt:lpwstr>
  </property>
  <property fmtid="{D5CDD505-2E9C-101B-9397-08002B2CF9AE}" pid="25" name="DocumentShape">
    <vt:lpwstr>Anvsining</vt:lpwstr>
  </property>
  <property fmtid="{D5CDD505-2E9C-101B-9397-08002B2CF9AE}" pid="26" name="Language">
    <vt:lpwstr>Suomi</vt:lpwstr>
  </property>
  <property fmtid="{D5CDD505-2E9C-101B-9397-08002B2CF9AE}" pid="27" name="ContentTypeId">
    <vt:lpwstr>0x010100863598B0571F744FBE4A29E5068E17B7</vt:lpwstr>
  </property>
  <property fmtid="{D5CDD505-2E9C-101B-9397-08002B2CF9AE}" pid="28" name="_dlc_DocIdItemGuid">
    <vt:lpwstr>0d5ff937-6d32-4a90-8580-2266d22d93c0</vt:lpwstr>
  </property>
  <property fmtid="{D5CDD505-2E9C-101B-9397-08002B2CF9AE}" pid="29" name="RestrictionEscbSensitivity">
    <vt:lpwstr/>
  </property>
</Properties>
</file>