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BF" w:rsidRPr="002461FA" w:rsidRDefault="00774DBF" w:rsidP="00774DBF">
      <w:pPr>
        <w:rPr>
          <w:rStyle w:val="ECBClassification"/>
        </w:rPr>
        <w:sectPr w:rsidR="00774DBF" w:rsidRPr="002461FA" w:rsidSect="00231031">
          <w:headerReference w:type="even" r:id="rId9"/>
          <w:headerReference w:type="default" r:id="rId10"/>
          <w:footerReference w:type="even" r:id="rId11"/>
          <w:footerReference w:type="default" r:id="rId12"/>
          <w:headerReference w:type="first" r:id="rId13"/>
          <w:footerReference w:type="first" r:id="rId14"/>
          <w:pgSz w:w="11907" w:h="16840" w:code="9"/>
          <w:pgMar w:top="2268" w:right="1134" w:bottom="2268" w:left="1418" w:header="567" w:footer="510" w:gutter="0"/>
          <w:cols w:space="720"/>
          <w:titlePg/>
        </w:sectPr>
      </w:pPr>
    </w:p>
    <w:p w:rsidR="00774DBF" w:rsidRDefault="00774DBF" w:rsidP="00774DBF">
      <w:pPr>
        <w:pStyle w:val="ECBBodyText"/>
        <w:jc w:val="both"/>
        <w:rPr>
          <w:rFonts w:cs="Times New Roman"/>
          <w:b/>
          <w:bCs/>
          <w:kern w:val="28"/>
          <w:sz w:val="24"/>
          <w:szCs w:val="20"/>
        </w:rPr>
      </w:pPr>
      <w:bookmarkStart w:id="1" w:name="_GoBack"/>
      <w:bookmarkEnd w:id="1"/>
      <w:r>
        <w:rPr>
          <w:b/>
          <w:bCs/>
          <w:sz w:val="24"/>
          <w:szCs w:val="20"/>
        </w:rPr>
        <w:lastRenderedPageBreak/>
        <w:t>Mall till brev från ledningen</w:t>
      </w:r>
    </w:p>
    <w:p w:rsidR="00774DBF" w:rsidRDefault="00774DBF" w:rsidP="00774DBF">
      <w:pPr>
        <w:pStyle w:val="ECBBodyText"/>
        <w:jc w:val="both"/>
      </w:pPr>
      <w:r>
        <w:t>Enligt artikel 3.1 b och artikel 3.3 i Europeiska centralbankens beslut (EU) 2019/2158 (ECB/2019/38)</w:t>
      </w:r>
      <w:r>
        <w:rPr>
          <w:rStyle w:val="FootnoteReference"/>
        </w:rPr>
        <w:footnoteReference w:id="1"/>
      </w:r>
      <w:r>
        <w:t xml:space="preserve"> ska ledningen intyga den avgiftsbetalande filialens totala tillgångar med hjälp av ett brev riktat till den berörda nationella behöriga myndigheten. Det bifogade dokumentet är en mall till ett sådant brev och bör användas av alla avgiftsbetalande filialer.</w:t>
      </w:r>
    </w:p>
    <w:p w:rsidR="00774DBF" w:rsidRDefault="00774DBF" w:rsidP="00774DBF">
      <w:pPr>
        <w:pStyle w:val="ECBBodyText"/>
        <w:jc w:val="both"/>
      </w:pPr>
      <w:r>
        <w:t>Brevet från ledningen bör undertecknas av chefen för den avgiftsbetalande filialen eller, i dennes frånvaro, en representant för ledningsorganet för det kreditinstitut som har etablerat filialen. Ledningsorganet definieras i artikel 2 i beslut (EU) 2019/2158 (ECB/2019/38).</w:t>
      </w:r>
    </w:p>
    <w:p w:rsidR="00774DBF" w:rsidRPr="0038667F" w:rsidRDefault="00774DBF" w:rsidP="00774DBF">
      <w:pPr>
        <w:pStyle w:val="ECBBodyText"/>
        <w:jc w:val="both"/>
      </w:pPr>
      <w:r>
        <w:t>Det bör noteras att enskilda nationella behöriga myndigheter kan fatta beslut om att anpassa ordalydelsen i mallen för brevet till speciella förutsättningar inom sin jurisdiktion. I sådant fall bör de nationella behöriga myndigheterna informera ECB.</w:t>
      </w:r>
    </w:p>
    <w:p w:rsidR="00774DBF" w:rsidRPr="0038667F" w:rsidRDefault="00774DBF" w:rsidP="00774DBF">
      <w:pPr>
        <w:pStyle w:val="ECBBodyText"/>
        <w:rPr>
          <w:rFonts w:ascii="Verdana" w:hAnsi="Verdana" w:cs="Verdana"/>
          <w:color w:val="000000"/>
          <w:szCs w:val="20"/>
        </w:rPr>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774DBF" w:rsidRDefault="00774DBF" w:rsidP="00774DBF">
      <w:pPr>
        <w:pStyle w:val="ECBBodyText"/>
      </w:pPr>
    </w:p>
    <w:p w:rsidR="008E7357" w:rsidRDefault="008E7357" w:rsidP="00774DBF">
      <w:pPr>
        <w:pStyle w:val="ECBBodyText"/>
      </w:pPr>
    </w:p>
    <w:p w:rsidR="00774DBF" w:rsidRDefault="00774DBF" w:rsidP="00774DBF">
      <w:pPr>
        <w:pStyle w:val="Default"/>
        <w:jc w:val="center"/>
        <w:rPr>
          <w:b/>
          <w:bCs/>
          <w:color w:val="0046AC"/>
          <w:sz w:val="22"/>
          <w:szCs w:val="22"/>
        </w:rPr>
      </w:pPr>
    </w:p>
    <w:p w:rsidR="00774DBF" w:rsidRDefault="00774DBF" w:rsidP="00774DBF">
      <w:pPr>
        <w:pStyle w:val="Default"/>
        <w:jc w:val="center"/>
        <w:rPr>
          <w:color w:val="0046AC"/>
          <w:sz w:val="22"/>
          <w:szCs w:val="22"/>
        </w:rPr>
      </w:pPr>
      <w:r>
        <w:rPr>
          <w:b/>
          <w:bCs/>
          <w:color w:val="0046AC"/>
          <w:sz w:val="22"/>
          <w:szCs w:val="22"/>
        </w:rPr>
        <w:lastRenderedPageBreak/>
        <w:t>Mall till brevet från ledningen</w:t>
      </w:r>
    </w:p>
    <w:p w:rsidR="00774DBF" w:rsidRDefault="00774DBF" w:rsidP="00774DBF">
      <w:pPr>
        <w:pStyle w:val="Default"/>
        <w:rPr>
          <w:sz w:val="20"/>
          <w:szCs w:val="20"/>
        </w:rPr>
      </w:pPr>
    </w:p>
    <w:p w:rsidR="00774DBF" w:rsidRDefault="00774DBF" w:rsidP="00774DBF">
      <w:pPr>
        <w:pStyle w:val="Default"/>
        <w:rPr>
          <w:sz w:val="20"/>
          <w:szCs w:val="20"/>
        </w:rPr>
      </w:pPr>
    </w:p>
    <w:p w:rsidR="00774DBF" w:rsidRDefault="00774DBF" w:rsidP="00774DBF">
      <w:pPr>
        <w:pStyle w:val="Default"/>
        <w:rPr>
          <w:rFonts w:ascii="Arial" w:hAnsi="Arial" w:cs="Arial"/>
          <w:sz w:val="20"/>
          <w:szCs w:val="20"/>
        </w:rPr>
        <w:sectPr w:rsidR="00774DBF" w:rsidSect="00231031">
          <w:footerReference w:type="default" r:id="rId15"/>
          <w:type w:val="continuous"/>
          <w:pgSz w:w="11907" w:h="16840" w:code="9"/>
          <w:pgMar w:top="2268" w:right="1134" w:bottom="2268" w:left="1418" w:header="567" w:footer="510" w:gutter="0"/>
          <w:cols w:space="720"/>
          <w:formProt w:val="0"/>
          <w:titlePg/>
        </w:sectPr>
      </w:pPr>
    </w:p>
    <w:p w:rsidR="00774DBF" w:rsidRDefault="00774DBF" w:rsidP="00774DBF">
      <w:pPr>
        <w:pStyle w:val="Default"/>
        <w:rPr>
          <w:rFonts w:ascii="Arial" w:hAnsi="Arial" w:cs="Arial"/>
          <w:sz w:val="20"/>
          <w:szCs w:val="20"/>
        </w:rPr>
      </w:pPr>
      <w:r>
        <w:rPr>
          <w:rFonts w:ascii="Arial" w:hAnsi="Arial"/>
          <w:sz w:val="20"/>
          <w:szCs w:val="20"/>
        </w:rPr>
        <w:lastRenderedPageBreak/>
        <w:t>[Den avgiftsbetalande filialens namn]</w:t>
      </w:r>
    </w:p>
    <w:p w:rsidR="00774DBF" w:rsidRDefault="00774DBF" w:rsidP="00774DBF">
      <w:pPr>
        <w:pStyle w:val="Default"/>
        <w:rPr>
          <w:rFonts w:ascii="Arial" w:hAnsi="Arial" w:cs="Arial"/>
          <w:sz w:val="20"/>
          <w:szCs w:val="20"/>
        </w:rPr>
      </w:pPr>
      <w:r>
        <w:rPr>
          <w:rFonts w:ascii="Arial" w:hAnsi="Arial"/>
          <w:sz w:val="20"/>
          <w:szCs w:val="20"/>
        </w:rPr>
        <w:t>[Namn på kontaktperson]</w:t>
      </w:r>
    </w:p>
    <w:p w:rsidR="00774DBF" w:rsidRPr="00570348" w:rsidRDefault="00774DBF" w:rsidP="00774DBF">
      <w:pPr>
        <w:pStyle w:val="Default"/>
        <w:rPr>
          <w:rFonts w:ascii="Arial" w:hAnsi="Arial" w:cs="Arial"/>
          <w:sz w:val="20"/>
          <w:szCs w:val="20"/>
        </w:rPr>
      </w:pPr>
      <w:r>
        <w:rPr>
          <w:rFonts w:ascii="Arial" w:hAnsi="Arial"/>
          <w:sz w:val="20"/>
          <w:szCs w:val="20"/>
        </w:rPr>
        <w:t xml:space="preserve">Avdelning] </w:t>
      </w:r>
    </w:p>
    <w:p w:rsidR="00774DBF" w:rsidRPr="00570348" w:rsidRDefault="00774DBF" w:rsidP="00774DBF">
      <w:pPr>
        <w:pStyle w:val="Default"/>
        <w:rPr>
          <w:rFonts w:ascii="Arial" w:hAnsi="Arial" w:cs="Arial"/>
          <w:sz w:val="20"/>
          <w:szCs w:val="20"/>
        </w:rPr>
      </w:pPr>
      <w:r>
        <w:rPr>
          <w:rFonts w:ascii="Arial" w:hAnsi="Arial"/>
          <w:sz w:val="20"/>
          <w:szCs w:val="20"/>
        </w:rPr>
        <w:t xml:space="preserve">[Adress och e-post] </w:t>
      </w:r>
    </w:p>
    <w:p w:rsidR="00774DBF" w:rsidRDefault="00774DBF" w:rsidP="00774DBF">
      <w:pPr>
        <w:pStyle w:val="Default"/>
        <w:rPr>
          <w:rFonts w:ascii="Arial" w:hAnsi="Arial" w:cs="Arial"/>
          <w:sz w:val="20"/>
          <w:szCs w:val="20"/>
        </w:rPr>
      </w:pPr>
    </w:p>
    <w:p w:rsidR="00774DBF" w:rsidRPr="00570348" w:rsidRDefault="00774DBF" w:rsidP="00774DBF">
      <w:pPr>
        <w:pStyle w:val="Default"/>
        <w:rPr>
          <w:rFonts w:ascii="Arial" w:hAnsi="Arial" w:cs="Arial"/>
          <w:sz w:val="20"/>
          <w:szCs w:val="20"/>
        </w:rPr>
      </w:pPr>
      <w:r>
        <w:rPr>
          <w:rFonts w:ascii="Arial" w:hAnsi="Arial"/>
          <w:sz w:val="20"/>
          <w:szCs w:val="20"/>
        </w:rPr>
        <w:lastRenderedPageBreak/>
        <w:t xml:space="preserve">[Den nationella behöriga myndighetens namn] </w:t>
      </w:r>
    </w:p>
    <w:p w:rsidR="00774DBF" w:rsidRPr="00570348" w:rsidRDefault="00774DBF" w:rsidP="00774DBF">
      <w:pPr>
        <w:pStyle w:val="Default"/>
        <w:rPr>
          <w:rFonts w:ascii="Arial" w:hAnsi="Arial" w:cs="Arial"/>
          <w:sz w:val="20"/>
          <w:szCs w:val="20"/>
        </w:rPr>
      </w:pPr>
      <w:r>
        <w:rPr>
          <w:rFonts w:ascii="Arial" w:hAnsi="Arial"/>
          <w:sz w:val="20"/>
          <w:szCs w:val="20"/>
        </w:rPr>
        <w:t xml:space="preserve">[Namn på kontaktperson] </w:t>
      </w:r>
    </w:p>
    <w:p w:rsidR="00774DBF" w:rsidRPr="00570348" w:rsidRDefault="00774DBF" w:rsidP="00774DBF">
      <w:pPr>
        <w:pStyle w:val="Default"/>
        <w:rPr>
          <w:rFonts w:ascii="Arial" w:hAnsi="Arial" w:cs="Arial"/>
          <w:sz w:val="20"/>
          <w:szCs w:val="20"/>
        </w:rPr>
      </w:pPr>
      <w:r>
        <w:rPr>
          <w:rFonts w:ascii="Arial" w:hAnsi="Arial"/>
          <w:sz w:val="20"/>
          <w:szCs w:val="20"/>
        </w:rPr>
        <w:t xml:space="preserve">[Avdelning] </w:t>
      </w:r>
    </w:p>
    <w:p w:rsidR="00774DBF" w:rsidRPr="00570348" w:rsidRDefault="00774DBF" w:rsidP="00774DBF">
      <w:pPr>
        <w:pStyle w:val="Default"/>
        <w:rPr>
          <w:rFonts w:ascii="Arial" w:hAnsi="Arial" w:cs="Arial"/>
          <w:sz w:val="20"/>
          <w:szCs w:val="20"/>
        </w:rPr>
      </w:pPr>
      <w:r>
        <w:rPr>
          <w:rFonts w:ascii="Arial" w:hAnsi="Arial"/>
          <w:sz w:val="20"/>
          <w:szCs w:val="20"/>
        </w:rPr>
        <w:t>[Adress och e-post]</w:t>
      </w:r>
    </w:p>
    <w:p w:rsidR="00774DBF" w:rsidRDefault="00774DBF" w:rsidP="00774DBF">
      <w:pPr>
        <w:pStyle w:val="ECBBodyText"/>
        <w:jc w:val="center"/>
        <w:rPr>
          <w:rFonts w:cs="Arial"/>
          <w:b/>
          <w:bCs/>
          <w:szCs w:val="20"/>
        </w:rPr>
        <w:sectPr w:rsidR="00774DBF" w:rsidSect="004D487B">
          <w:type w:val="continuous"/>
          <w:pgSz w:w="11907" w:h="16840" w:code="9"/>
          <w:pgMar w:top="2268" w:right="1134" w:bottom="2268" w:left="1418" w:header="567" w:footer="510" w:gutter="0"/>
          <w:cols w:num="2" w:space="720"/>
          <w:formProt w:val="0"/>
          <w:titlePg/>
        </w:sectPr>
      </w:pPr>
    </w:p>
    <w:p w:rsidR="00774DBF" w:rsidRDefault="00774DBF" w:rsidP="00774DBF">
      <w:pPr>
        <w:pStyle w:val="ECBBodyText"/>
        <w:jc w:val="center"/>
        <w:rPr>
          <w:rFonts w:cs="Arial"/>
          <w:b/>
          <w:bCs/>
          <w:szCs w:val="20"/>
        </w:rPr>
      </w:pPr>
      <w:r>
        <w:rPr>
          <w:b/>
          <w:bCs/>
          <w:szCs w:val="20"/>
        </w:rPr>
        <w:lastRenderedPageBreak/>
        <w:t xml:space="preserve">Brev från ledningen </w:t>
      </w:r>
    </w:p>
    <w:p w:rsidR="00774DBF" w:rsidRPr="00570348" w:rsidRDefault="00774DBF" w:rsidP="00774DBF">
      <w:pPr>
        <w:pStyle w:val="ECBBodyText"/>
        <w:jc w:val="center"/>
        <w:rPr>
          <w:rFonts w:cs="Arial"/>
          <w:b/>
          <w:bCs/>
          <w:szCs w:val="20"/>
        </w:rPr>
      </w:pPr>
      <w:r>
        <w:t xml:space="preserve">Avseende: </w:t>
      </w:r>
      <w:r>
        <w:rPr>
          <w:b/>
          <w:bCs/>
          <w:szCs w:val="20"/>
        </w:rPr>
        <w:t>Information om beräkning av ECB:s tillsynsavgift [YYYY]</w:t>
      </w:r>
    </w:p>
    <w:tbl>
      <w:tblPr>
        <w:tblStyle w:val="TableGrid"/>
        <w:tblW w:w="0" w:type="auto"/>
        <w:tblLook w:val="04A0" w:firstRow="1" w:lastRow="0" w:firstColumn="1" w:lastColumn="0" w:noHBand="0" w:noVBand="1"/>
      </w:tblPr>
      <w:tblGrid>
        <w:gridCol w:w="4785"/>
        <w:gridCol w:w="4786"/>
      </w:tblGrid>
      <w:tr w:rsidR="00774DBF" w:rsidRPr="00074997" w:rsidTr="009A7863">
        <w:trPr>
          <w:trHeight w:val="57"/>
        </w:trPr>
        <w:tc>
          <w:tcPr>
            <w:tcW w:w="4785"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Den avgiftsbetalande filialens namn:</w:t>
            </w:r>
          </w:p>
        </w:tc>
        <w:tc>
          <w:tcPr>
            <w:tcW w:w="4786"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[Namn]</w:t>
            </w:r>
          </w:p>
        </w:tc>
      </w:tr>
      <w:tr w:rsidR="00774DBF" w:rsidRPr="00074997" w:rsidTr="009A7863">
        <w:trPr>
          <w:trHeight w:val="57"/>
        </w:trPr>
        <w:tc>
          <w:tcPr>
            <w:tcW w:w="4785" w:type="dxa"/>
            <w:vAlign w:val="center"/>
          </w:tcPr>
          <w:p w:rsidR="00774DBF" w:rsidRPr="00074997" w:rsidRDefault="00774DBF" w:rsidP="009A7863">
            <w:pPr>
              <w:pStyle w:val="Default"/>
              <w:spacing w:line="300" w:lineRule="exact"/>
              <w:jc w:val="center"/>
              <w:rPr>
                <w:rFonts w:ascii="Arial" w:hAnsi="Arial" w:cs="Arial"/>
                <w:sz w:val="18"/>
                <w:szCs w:val="18"/>
              </w:rPr>
            </w:pPr>
            <w:r>
              <w:rPr>
                <w:rFonts w:ascii="Arial" w:hAnsi="Arial"/>
                <w:sz w:val="18"/>
                <w:szCs w:val="18"/>
              </w:rPr>
              <w:t xml:space="preserve">Det monetära finansinstitutets ID (MFI): </w:t>
            </w:r>
          </w:p>
        </w:tc>
        <w:tc>
          <w:tcPr>
            <w:tcW w:w="4786"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[YYXXXXX]</w:t>
            </w:r>
          </w:p>
        </w:tc>
      </w:tr>
      <w:tr w:rsidR="00774DBF" w:rsidRPr="00074997" w:rsidTr="009A7863">
        <w:trPr>
          <w:trHeight w:val="57"/>
        </w:trPr>
        <w:tc>
          <w:tcPr>
            <w:tcW w:w="4785"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I bilagan till brevet finns:</w:t>
            </w:r>
          </w:p>
        </w:tc>
        <w:tc>
          <w:tcPr>
            <w:tcW w:w="4786"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[Välj endast ett alternativ]</w:t>
            </w:r>
          </w:p>
          <w:p w:rsidR="00774DBF" w:rsidRPr="00074997" w:rsidRDefault="00774DBF" w:rsidP="009A7863">
            <w:pPr>
              <w:pStyle w:val="ECBBodyText"/>
              <w:spacing w:before="0" w:after="0" w:line="300" w:lineRule="exact"/>
              <w:jc w:val="center"/>
              <w:rPr>
                <w:rFonts w:cs="Arial"/>
                <w:sz w:val="18"/>
                <w:szCs w:val="18"/>
              </w:rPr>
            </w:pPr>
            <w:r>
              <w:rPr>
                <w:sz w:val="18"/>
                <w:szCs w:val="18"/>
              </w:rPr>
              <w:t>Alternativ 1: information som rapporteras för tillsynsändamål</w:t>
            </w:r>
            <w:r>
              <w:rPr>
                <w:sz w:val="18"/>
                <w:szCs w:val="18"/>
                <w:u w:val="single"/>
              </w:rPr>
              <w:t xml:space="preserve"> </w:t>
            </w:r>
          </w:p>
          <w:p w:rsidR="00774DBF" w:rsidRPr="00074997" w:rsidRDefault="00774DBF" w:rsidP="009A7863">
            <w:pPr>
              <w:pStyle w:val="ECBBodyText"/>
              <w:spacing w:before="0" w:after="0" w:line="300" w:lineRule="exact"/>
              <w:jc w:val="center"/>
              <w:rPr>
                <w:rFonts w:cs="Arial"/>
                <w:sz w:val="18"/>
                <w:szCs w:val="18"/>
              </w:rPr>
            </w:pPr>
            <w:r>
              <w:rPr>
                <w:sz w:val="18"/>
                <w:szCs w:val="18"/>
              </w:rPr>
              <w:t xml:space="preserve">Alternativ 2: information som rapporteras i mallen för avgiftsfaktorer (se bilaga II i beslut ECB/2019/38) </w:t>
            </w:r>
          </w:p>
        </w:tc>
      </w:tr>
      <w:tr w:rsidR="00774DBF" w:rsidRPr="00074997" w:rsidTr="009A7863">
        <w:trPr>
          <w:trHeight w:val="57"/>
        </w:trPr>
        <w:tc>
          <w:tcPr>
            <w:tcW w:w="4785" w:type="dxa"/>
            <w:vAlign w:val="center"/>
          </w:tcPr>
          <w:tbl>
            <w:tblPr>
              <w:tblW w:w="0" w:type="auto"/>
              <w:tblBorders>
                <w:top w:val="nil"/>
                <w:left w:val="nil"/>
                <w:bottom w:val="nil"/>
                <w:right w:val="nil"/>
              </w:tblBorders>
              <w:tblLook w:val="0000" w:firstRow="0" w:lastRow="0" w:firstColumn="0" w:lastColumn="0" w:noHBand="0" w:noVBand="0"/>
            </w:tblPr>
            <w:tblGrid>
              <w:gridCol w:w="4347"/>
              <w:gridCol w:w="222"/>
            </w:tblGrid>
            <w:tr w:rsidR="00774DBF" w:rsidRPr="00074997" w:rsidTr="009A7863">
              <w:trPr>
                <w:trHeight w:val="96"/>
              </w:trPr>
              <w:tc>
                <w:tcPr>
                  <w:tcW w:w="0" w:type="auto"/>
                </w:tcPr>
                <w:p w:rsidR="00774DBF" w:rsidRPr="00074997" w:rsidRDefault="00774DBF" w:rsidP="009A7863">
                  <w:pPr>
                    <w:pStyle w:val="Default"/>
                    <w:spacing w:line="300" w:lineRule="exact"/>
                    <w:jc w:val="center"/>
                    <w:rPr>
                      <w:rFonts w:ascii="Arial" w:hAnsi="Arial" w:cs="Arial"/>
                      <w:sz w:val="18"/>
                      <w:szCs w:val="18"/>
                    </w:rPr>
                  </w:pPr>
                  <w:r>
                    <w:rPr>
                      <w:rFonts w:ascii="Arial" w:hAnsi="Arial"/>
                      <w:sz w:val="18"/>
                      <w:szCs w:val="18"/>
                    </w:rPr>
                    <w:t>Inlämningsdag</w:t>
                  </w:r>
                  <w:r w:rsidRPr="00074997">
                    <w:rPr>
                      <w:rStyle w:val="FootnoteReference"/>
                      <w:rFonts w:ascii="Arial" w:hAnsi="Arial" w:cs="Arial"/>
                      <w:sz w:val="18"/>
                      <w:szCs w:val="18"/>
                    </w:rPr>
                    <w:footnoteReference w:id="2"/>
                  </w:r>
                  <w:r>
                    <w:rPr>
                      <w:rFonts w:ascii="Arial" w:hAnsi="Arial"/>
                      <w:sz w:val="18"/>
                      <w:szCs w:val="18"/>
                    </w:rPr>
                    <w:t xml:space="preserve"> för information som ska användas vid beräkningen av tillsynsavgift:</w:t>
                  </w:r>
                </w:p>
              </w:tc>
              <w:tc>
                <w:tcPr>
                  <w:tcW w:w="0" w:type="auto"/>
                </w:tcPr>
                <w:p w:rsidR="00774DBF" w:rsidRPr="00074997" w:rsidRDefault="00774DBF" w:rsidP="009A7863">
                  <w:pPr>
                    <w:pStyle w:val="Default"/>
                    <w:spacing w:line="300" w:lineRule="exact"/>
                    <w:jc w:val="center"/>
                    <w:rPr>
                      <w:rFonts w:ascii="Arial" w:hAnsi="Arial" w:cs="Arial"/>
                      <w:sz w:val="18"/>
                      <w:szCs w:val="18"/>
                    </w:rPr>
                  </w:pPr>
                </w:p>
              </w:tc>
            </w:tr>
          </w:tbl>
          <w:p w:rsidR="00774DBF" w:rsidRPr="00074997" w:rsidRDefault="00774DBF" w:rsidP="009A7863">
            <w:pPr>
              <w:pStyle w:val="ECBBodyText"/>
              <w:spacing w:before="0" w:after="0" w:line="300" w:lineRule="exact"/>
              <w:jc w:val="center"/>
              <w:rPr>
                <w:rFonts w:cs="Arial"/>
                <w:sz w:val="18"/>
                <w:szCs w:val="18"/>
              </w:rPr>
            </w:pPr>
          </w:p>
        </w:tc>
        <w:tc>
          <w:tcPr>
            <w:tcW w:w="4786"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/mm/</w:t>
            </w:r>
            <w:proofErr w:type="spellStart"/>
            <w:r>
              <w:rPr>
                <w:sz w:val="18"/>
                <w:szCs w:val="18"/>
              </w:rPr>
              <w:t>åååå</w:t>
            </w:r>
            <w:proofErr w:type="spellEnd"/>
            <w:r>
              <w:rPr>
                <w:sz w:val="18"/>
                <w:szCs w:val="18"/>
              </w:rPr>
              <w:t>]</w:t>
            </w:r>
          </w:p>
        </w:tc>
      </w:tr>
      <w:tr w:rsidR="00774DBF" w:rsidRPr="00074997" w:rsidTr="009A7863">
        <w:trPr>
          <w:trHeight w:val="57"/>
        </w:trPr>
        <w:tc>
          <w:tcPr>
            <w:tcW w:w="4785" w:type="dxa"/>
          </w:tcPr>
          <w:p w:rsidR="00774DBF" w:rsidRPr="00074997" w:rsidRDefault="00774DBF" w:rsidP="009A7863">
            <w:pPr>
              <w:pStyle w:val="Default"/>
              <w:spacing w:line="300" w:lineRule="exact"/>
              <w:jc w:val="center"/>
              <w:rPr>
                <w:rFonts w:ascii="Arial" w:hAnsi="Arial" w:cs="Arial"/>
                <w:sz w:val="18"/>
                <w:szCs w:val="18"/>
              </w:rPr>
            </w:pPr>
            <w:r>
              <w:rPr>
                <w:rFonts w:ascii="Arial" w:hAnsi="Arial"/>
                <w:sz w:val="18"/>
                <w:szCs w:val="18"/>
              </w:rPr>
              <w:t>Inlämningsdag för brevet från ledningen till den nationella behöriga myndigheten:</w:t>
            </w:r>
          </w:p>
        </w:tc>
        <w:tc>
          <w:tcPr>
            <w:tcW w:w="4786" w:type="dxa"/>
          </w:tcPr>
          <w:p w:rsidR="00774DBF" w:rsidRPr="00074997" w:rsidRDefault="00774DBF" w:rsidP="009A7863">
            <w:pPr>
              <w:pStyle w:val="ECBBodyText"/>
              <w:spacing w:before="0" w:after="0" w:line="300" w:lineRule="exact"/>
              <w:jc w:val="center"/>
              <w:rPr>
                <w:rFonts w:cs="Arial"/>
                <w:sz w:val="18"/>
                <w:szCs w:val="18"/>
              </w:rPr>
            </w:pPr>
            <w:r>
              <w:rPr>
                <w:sz w:val="18"/>
                <w:szCs w:val="18"/>
              </w:rPr>
              <w:t>[</w:t>
            </w:r>
            <w:proofErr w:type="spellStart"/>
            <w:r>
              <w:rPr>
                <w:sz w:val="18"/>
                <w:szCs w:val="18"/>
              </w:rPr>
              <w:t>dd</w:t>
            </w:r>
            <w:proofErr w:type="spellEnd"/>
            <w:r>
              <w:rPr>
                <w:sz w:val="18"/>
                <w:szCs w:val="18"/>
              </w:rPr>
              <w:t>/mm/</w:t>
            </w:r>
            <w:proofErr w:type="spellStart"/>
            <w:r>
              <w:rPr>
                <w:sz w:val="18"/>
                <w:szCs w:val="18"/>
              </w:rPr>
              <w:t>åååå</w:t>
            </w:r>
            <w:proofErr w:type="spellEnd"/>
            <w:r>
              <w:rPr>
                <w:sz w:val="18"/>
                <w:szCs w:val="18"/>
              </w:rPr>
              <w:t>]</w:t>
            </w:r>
          </w:p>
        </w:tc>
      </w:tr>
      <w:tr w:rsidR="00774DBF" w:rsidRPr="00074997" w:rsidTr="009A7863">
        <w:trPr>
          <w:trHeight w:val="57"/>
        </w:trPr>
        <w:tc>
          <w:tcPr>
            <w:tcW w:w="4785" w:type="dxa"/>
            <w:vAlign w:val="center"/>
          </w:tcPr>
          <w:p w:rsidR="00774DBF" w:rsidRPr="00074997" w:rsidRDefault="00774DBF" w:rsidP="009A7863">
            <w:pPr>
              <w:pStyle w:val="Default"/>
              <w:spacing w:line="300" w:lineRule="exact"/>
              <w:jc w:val="center"/>
              <w:rPr>
                <w:rFonts w:ascii="Arial" w:hAnsi="Arial" w:cs="Arial"/>
                <w:sz w:val="18"/>
                <w:szCs w:val="18"/>
              </w:rPr>
            </w:pPr>
            <w:r>
              <w:rPr>
                <w:rFonts w:ascii="Arial" w:hAnsi="Arial"/>
                <w:sz w:val="18"/>
                <w:szCs w:val="18"/>
              </w:rPr>
              <w:t>Namn på den person som representerat det ledningsorgan som validerat informationen:</w:t>
            </w:r>
          </w:p>
        </w:tc>
        <w:tc>
          <w:tcPr>
            <w:tcW w:w="4786"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[Namn]</w:t>
            </w:r>
          </w:p>
        </w:tc>
      </w:tr>
      <w:tr w:rsidR="00774DBF" w:rsidRPr="00074997" w:rsidTr="009A7863">
        <w:trPr>
          <w:trHeight w:val="113"/>
        </w:trPr>
        <w:tc>
          <w:tcPr>
            <w:tcW w:w="4785" w:type="dxa"/>
            <w:vAlign w:val="center"/>
          </w:tcPr>
          <w:p w:rsidR="00774DBF" w:rsidRPr="00074997" w:rsidRDefault="00774DBF" w:rsidP="009A7863">
            <w:pPr>
              <w:pStyle w:val="Default"/>
              <w:spacing w:line="300" w:lineRule="exact"/>
              <w:jc w:val="center"/>
              <w:rPr>
                <w:rFonts w:ascii="Arial" w:hAnsi="Arial" w:cs="Arial"/>
                <w:sz w:val="18"/>
                <w:szCs w:val="18"/>
              </w:rPr>
            </w:pPr>
            <w:r>
              <w:rPr>
                <w:rFonts w:ascii="Arial" w:hAnsi="Arial"/>
                <w:sz w:val="18"/>
                <w:szCs w:val="18"/>
              </w:rPr>
              <w:t>Ställning inom institutet:</w:t>
            </w:r>
          </w:p>
        </w:tc>
        <w:tc>
          <w:tcPr>
            <w:tcW w:w="4786" w:type="dxa"/>
            <w:vAlign w:val="center"/>
          </w:tcPr>
          <w:p w:rsidR="00774DBF" w:rsidRPr="00074997" w:rsidRDefault="00774DBF" w:rsidP="009A7863">
            <w:pPr>
              <w:pStyle w:val="ECBBodyText"/>
              <w:spacing w:before="0" w:after="0" w:line="300" w:lineRule="exact"/>
              <w:jc w:val="center"/>
              <w:rPr>
                <w:rFonts w:cs="Arial"/>
                <w:sz w:val="18"/>
                <w:szCs w:val="18"/>
              </w:rPr>
            </w:pPr>
            <w:r>
              <w:rPr>
                <w:sz w:val="18"/>
                <w:szCs w:val="18"/>
              </w:rPr>
              <w:t>[Ställning]</w:t>
            </w:r>
          </w:p>
        </w:tc>
      </w:tr>
    </w:tbl>
    <w:p w:rsidR="00774DBF" w:rsidRDefault="00774DBF" w:rsidP="00774DBF">
      <w:pPr>
        <w:pStyle w:val="ECBBodyText"/>
        <w:rPr>
          <w:rFonts w:cs="Arial"/>
          <w:b/>
          <w:bCs/>
          <w:szCs w:val="20"/>
        </w:rPr>
      </w:pPr>
    </w:p>
    <w:p w:rsidR="00774DBF" w:rsidRDefault="00774DBF" w:rsidP="00774DBF">
      <w:pPr>
        <w:pStyle w:val="ECBBodyText"/>
        <w:spacing w:before="0" w:after="0" w:line="300" w:lineRule="exact"/>
        <w:jc w:val="center"/>
        <w:rPr>
          <w:rFonts w:cs="Arial"/>
        </w:rPr>
      </w:pPr>
      <w:r>
        <w:t>[Var god välj relevant text nedan. Om alternativ 1 valts måste text A användas. Om alternativ 2 valts måste text B användas.]</w:t>
      </w:r>
    </w:p>
    <w:p w:rsidR="00774DBF" w:rsidRPr="00EC1971" w:rsidRDefault="00774DBF" w:rsidP="00774DBF">
      <w:pPr>
        <w:pStyle w:val="ECBBodyText"/>
        <w:spacing w:before="0" w:after="0" w:line="300" w:lineRule="exact"/>
        <w:jc w:val="center"/>
        <w:rPr>
          <w:rFonts w:cs="Arial"/>
          <w:b/>
        </w:rPr>
      </w:pPr>
    </w:p>
    <w:p w:rsidR="00774DBF" w:rsidRDefault="00774DBF" w:rsidP="00774DBF">
      <w:pPr>
        <w:pStyle w:val="ECBBodyText"/>
        <w:jc w:val="both"/>
      </w:pPr>
      <w:r>
        <w:t>Text A</w:t>
      </w:r>
    </w:p>
    <w:p w:rsidR="00774DBF" w:rsidRPr="00570348" w:rsidRDefault="00774DBF" w:rsidP="00774DBF">
      <w:pPr>
        <w:pStyle w:val="ECBBodyText"/>
        <w:jc w:val="both"/>
      </w:pPr>
      <w:r>
        <w:t>Jag har granskat och godkänt den slutliga versionen av den information som rör värdet på de totala tillgångarna som ska användas vid beräkningen av ECB:s tillsynsavgift och intygar härmed att denna information sammanställts i enlighet med de anvisningar som framgår av artikel 3.1 b i Europeiska centralbankens beslut (EU) 2019/2158 (ECB/2019/38)</w:t>
      </w:r>
      <w:r>
        <w:rPr>
          <w:rStyle w:val="FootnoteReference"/>
        </w:rPr>
        <w:footnoteReference w:id="3"/>
      </w:r>
      <w:r>
        <w:t>.</w:t>
      </w:r>
    </w:p>
    <w:p w:rsidR="008E7357" w:rsidRDefault="008E7357" w:rsidP="00774DBF">
      <w:pPr>
        <w:pStyle w:val="ECBBodyText"/>
        <w:jc w:val="both"/>
      </w:pPr>
    </w:p>
    <w:p w:rsidR="00774DBF" w:rsidRDefault="00774DBF" w:rsidP="00774DBF">
      <w:pPr>
        <w:pStyle w:val="ECBBodyText"/>
        <w:jc w:val="both"/>
      </w:pPr>
      <w:r>
        <w:lastRenderedPageBreak/>
        <w:t>Text B</w:t>
      </w:r>
    </w:p>
    <w:p w:rsidR="00774DBF" w:rsidRDefault="00774DBF" w:rsidP="00774DBF">
      <w:pPr>
        <w:pStyle w:val="ECBBodyText"/>
        <w:jc w:val="both"/>
      </w:pPr>
      <w:r>
        <w:t>Jag intygar härmed att nödvändiga förfaranden och kontroller har tillämpats för att säkerställa att den framtagna och rapporterade informationen överensstämmer med de definitioner som framgår av i artikel 2 i Europeiska centralbankens förordning (EU) nr 1163/2014 (ECB/2014/41)</w:t>
      </w:r>
      <w:r>
        <w:rPr>
          <w:rStyle w:val="FootnoteReference"/>
        </w:rPr>
        <w:footnoteReference w:id="4"/>
      </w:r>
      <w:r>
        <w:t xml:space="preserve"> och andra anvisningar som framgår av tillämplig lagstiftning. Jag har granskat och godkänt den slutliga versionen av informationen i mallen för avgiftsfaktorer som rör värdet på de totala tillgångarna som ska användas vid beräkningen av ECB:s tillsynsavgift.</w:t>
      </w:r>
    </w:p>
    <w:p w:rsidR="00774DBF" w:rsidRDefault="00774DBF" w:rsidP="00774DBF">
      <w:pPr>
        <w:pStyle w:val="ECBBodyText"/>
        <w:jc w:val="both"/>
      </w:pPr>
    </w:p>
    <w:p w:rsidR="00774DBF" w:rsidRPr="00570348" w:rsidRDefault="00774DBF" w:rsidP="00774DBF">
      <w:pPr>
        <w:pStyle w:val="ECBBodyText"/>
        <w:jc w:val="both"/>
      </w:pPr>
    </w:p>
    <w:p w:rsidR="00774DBF" w:rsidRDefault="00774DBF" w:rsidP="00774DBF">
      <w:pPr>
        <w:pStyle w:val="Default"/>
        <w:rPr>
          <w:rFonts w:ascii="Arial" w:hAnsi="Arial"/>
          <w:sz w:val="20"/>
          <w:szCs w:val="20"/>
        </w:rPr>
      </w:pPr>
      <w:r>
        <w:rPr>
          <w:rFonts w:ascii="Arial" w:hAnsi="Arial"/>
          <w:sz w:val="20"/>
          <w:szCs w:val="20"/>
        </w:rPr>
        <w:t xml:space="preserve">Den avgiftsbetalande filialens namn: </w:t>
      </w:r>
      <w:r>
        <w:rPr>
          <w:rFonts w:ascii="Arial" w:hAnsi="Arial" w:cs="Arial"/>
          <w:sz w:val="20"/>
          <w:szCs w:val="20"/>
        </w:rPr>
        <w:t>[XYZ</w:t>
      </w:r>
      <w:r w:rsidRPr="00570348">
        <w:rPr>
          <w:rFonts w:ascii="Arial" w:hAnsi="Arial" w:cs="Arial"/>
          <w:sz w:val="20"/>
          <w:szCs w:val="20"/>
        </w:rPr>
        <w:t>]</w:t>
      </w:r>
    </w:p>
    <w:p w:rsidR="00774DBF" w:rsidRPr="00570348" w:rsidRDefault="00774DBF" w:rsidP="00774DBF">
      <w:pPr>
        <w:pStyle w:val="Default"/>
        <w:rPr>
          <w:rFonts w:ascii="Arial" w:hAnsi="Arial" w:cs="Arial"/>
          <w:sz w:val="20"/>
          <w:szCs w:val="20"/>
        </w:rPr>
      </w:pPr>
    </w:p>
    <w:p w:rsidR="00774DBF" w:rsidRPr="00570348" w:rsidRDefault="00774DBF" w:rsidP="00774DBF">
      <w:pPr>
        <w:pStyle w:val="Default"/>
        <w:rPr>
          <w:rFonts w:ascii="Arial" w:hAnsi="Arial" w:cs="Arial"/>
          <w:sz w:val="20"/>
          <w:szCs w:val="20"/>
        </w:rPr>
      </w:pPr>
      <w:r>
        <w:rPr>
          <w:rFonts w:ascii="Arial" w:hAnsi="Arial"/>
          <w:sz w:val="20"/>
          <w:szCs w:val="20"/>
        </w:rPr>
        <w:t xml:space="preserve">Företrädd genom: </w:t>
      </w:r>
      <w:r>
        <w:rPr>
          <w:rFonts w:ascii="Arial" w:hAnsi="Arial" w:cs="Arial"/>
          <w:sz w:val="20"/>
          <w:szCs w:val="20"/>
        </w:rPr>
        <w:t>[XYZ</w:t>
      </w:r>
      <w:r w:rsidRPr="00570348">
        <w:rPr>
          <w:rFonts w:ascii="Arial" w:hAnsi="Arial" w:cs="Arial"/>
          <w:sz w:val="20"/>
          <w:szCs w:val="20"/>
        </w:rPr>
        <w:t>]</w:t>
      </w:r>
    </w:p>
    <w:p w:rsidR="00774DBF" w:rsidRDefault="00774DBF" w:rsidP="00774DBF">
      <w:pPr>
        <w:pStyle w:val="Default"/>
        <w:rPr>
          <w:rFonts w:ascii="Arial" w:hAnsi="Arial"/>
          <w:sz w:val="20"/>
          <w:szCs w:val="20"/>
        </w:rPr>
      </w:pPr>
    </w:p>
    <w:p w:rsidR="00774DBF" w:rsidRPr="00570348" w:rsidRDefault="00774DBF" w:rsidP="00774DBF">
      <w:pPr>
        <w:pStyle w:val="Default"/>
        <w:rPr>
          <w:rFonts w:ascii="Arial" w:hAnsi="Arial" w:cs="Arial"/>
          <w:sz w:val="20"/>
          <w:szCs w:val="20"/>
        </w:rPr>
      </w:pPr>
      <w:r>
        <w:rPr>
          <w:rFonts w:ascii="Arial" w:hAnsi="Arial"/>
          <w:sz w:val="20"/>
          <w:szCs w:val="20"/>
        </w:rPr>
        <w:t>Namnteckning: [_______________________]</w:t>
      </w:r>
    </w:p>
    <w:p w:rsidR="00774DBF" w:rsidRDefault="00774DBF" w:rsidP="00774DBF">
      <w:pPr>
        <w:pStyle w:val="Default"/>
        <w:rPr>
          <w:rFonts w:ascii="Arial" w:hAnsi="Arial"/>
          <w:sz w:val="20"/>
          <w:szCs w:val="20"/>
        </w:rPr>
      </w:pPr>
    </w:p>
    <w:p w:rsidR="00774DBF" w:rsidRPr="00570348" w:rsidRDefault="00774DBF" w:rsidP="00774DBF">
      <w:pPr>
        <w:pStyle w:val="Default"/>
        <w:rPr>
          <w:rFonts w:ascii="Arial" w:hAnsi="Arial" w:cs="Arial"/>
          <w:sz w:val="20"/>
          <w:szCs w:val="20"/>
        </w:rPr>
      </w:pPr>
      <w:r>
        <w:rPr>
          <w:rFonts w:ascii="Arial" w:hAnsi="Arial"/>
          <w:sz w:val="20"/>
          <w:szCs w:val="20"/>
        </w:rPr>
        <w:t xml:space="preserve">Namn: </w:t>
      </w:r>
      <w:r>
        <w:rPr>
          <w:rFonts w:ascii="Arial" w:hAnsi="Arial" w:cs="Arial"/>
          <w:sz w:val="20"/>
          <w:szCs w:val="20"/>
        </w:rPr>
        <w:t>[XYZ</w:t>
      </w:r>
      <w:r w:rsidRPr="00570348">
        <w:rPr>
          <w:rFonts w:ascii="Arial" w:hAnsi="Arial" w:cs="Arial"/>
          <w:sz w:val="20"/>
          <w:szCs w:val="20"/>
        </w:rPr>
        <w:t>]</w:t>
      </w:r>
    </w:p>
    <w:p w:rsidR="00774DBF" w:rsidRDefault="00774DBF" w:rsidP="00774DBF">
      <w:pPr>
        <w:pStyle w:val="Default"/>
        <w:rPr>
          <w:rFonts w:ascii="Arial" w:hAnsi="Arial"/>
          <w:sz w:val="20"/>
          <w:szCs w:val="20"/>
        </w:rPr>
      </w:pPr>
    </w:p>
    <w:p w:rsidR="00774DBF" w:rsidRDefault="00774DBF" w:rsidP="00774DBF">
      <w:pPr>
        <w:pStyle w:val="Default"/>
        <w:rPr>
          <w:rFonts w:ascii="Arial" w:hAnsi="Arial" w:cs="Arial"/>
          <w:sz w:val="20"/>
          <w:szCs w:val="20"/>
        </w:rPr>
      </w:pPr>
      <w:r>
        <w:rPr>
          <w:rFonts w:ascii="Arial" w:hAnsi="Arial"/>
          <w:sz w:val="20"/>
          <w:szCs w:val="20"/>
        </w:rPr>
        <w:t>Titel:</w:t>
      </w:r>
      <w:r>
        <w:rPr>
          <w:rFonts w:ascii="Arial" w:hAnsi="Arial"/>
          <w:sz w:val="20"/>
          <w:szCs w:val="20"/>
        </w:rPr>
        <w:tab/>
      </w:r>
      <w:r>
        <w:rPr>
          <w:rFonts w:ascii="Arial" w:hAnsi="Arial" w:cs="Arial"/>
          <w:sz w:val="20"/>
          <w:szCs w:val="20"/>
        </w:rPr>
        <w:t>[XYZ</w:t>
      </w:r>
      <w:r w:rsidRPr="00570348">
        <w:rPr>
          <w:rFonts w:ascii="Arial" w:hAnsi="Arial" w:cs="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r>
      <w:r w:rsidR="008E7357">
        <w:rPr>
          <w:rFonts w:ascii="Arial" w:hAnsi="Arial"/>
          <w:sz w:val="20"/>
          <w:szCs w:val="20"/>
        </w:rPr>
        <w:tab/>
      </w:r>
      <w:r w:rsidR="008E7357">
        <w:rPr>
          <w:rFonts w:ascii="Arial" w:hAnsi="Arial"/>
          <w:sz w:val="20"/>
          <w:szCs w:val="20"/>
        </w:rPr>
        <w:tab/>
      </w:r>
      <w:r>
        <w:rPr>
          <w:rFonts w:ascii="Arial" w:hAnsi="Arial"/>
          <w:sz w:val="20"/>
          <w:szCs w:val="20"/>
        </w:rPr>
        <w:t xml:space="preserve">Datum: </w:t>
      </w:r>
      <w:r>
        <w:rPr>
          <w:rFonts w:ascii="Arial" w:hAnsi="Arial" w:cs="Arial"/>
          <w:sz w:val="20"/>
          <w:szCs w:val="20"/>
        </w:rPr>
        <w:t>[</w:t>
      </w:r>
      <w:proofErr w:type="spellStart"/>
      <w:r>
        <w:rPr>
          <w:rFonts w:ascii="Arial" w:hAnsi="Arial" w:cs="Arial"/>
          <w:sz w:val="20"/>
          <w:szCs w:val="20"/>
        </w:rPr>
        <w:t>dd</w:t>
      </w:r>
      <w:proofErr w:type="spellEnd"/>
      <w:r>
        <w:rPr>
          <w:rFonts w:ascii="Arial" w:hAnsi="Arial" w:cs="Arial"/>
          <w:sz w:val="20"/>
          <w:szCs w:val="20"/>
        </w:rPr>
        <w:t>/mm/</w:t>
      </w:r>
      <w:proofErr w:type="spellStart"/>
      <w:r>
        <w:rPr>
          <w:rFonts w:ascii="Arial" w:hAnsi="Arial" w:cs="Arial"/>
          <w:sz w:val="20"/>
          <w:szCs w:val="20"/>
        </w:rPr>
        <w:t>yyyy</w:t>
      </w:r>
      <w:proofErr w:type="spellEnd"/>
      <w:r>
        <w:rPr>
          <w:rFonts w:ascii="Arial" w:hAnsi="Arial" w:cs="Arial"/>
          <w:sz w:val="20"/>
          <w:szCs w:val="20"/>
        </w:rPr>
        <w:t>]</w:t>
      </w:r>
    </w:p>
    <w:p w:rsidR="00774DBF" w:rsidRPr="007212DB" w:rsidRDefault="00774DBF" w:rsidP="00774DBF"/>
    <w:p w:rsidR="00774DBF" w:rsidRPr="007212DB" w:rsidRDefault="00774DBF" w:rsidP="00774DBF"/>
    <w:p w:rsidR="00774DBF" w:rsidRPr="002323F4" w:rsidRDefault="00774DBF" w:rsidP="00774DBF"/>
    <w:p w:rsidR="00774DBF" w:rsidRPr="009A3258" w:rsidRDefault="00774DBF" w:rsidP="00774DBF"/>
    <w:p w:rsidR="00774DBF" w:rsidRDefault="00774DBF" w:rsidP="00774DBF"/>
    <w:p w:rsidR="00774DBF" w:rsidRPr="007212DB" w:rsidRDefault="00774DBF" w:rsidP="00774DBF">
      <w:pPr>
        <w:tabs>
          <w:tab w:val="left" w:pos="4138"/>
        </w:tabs>
      </w:pPr>
      <w:r>
        <w:tab/>
      </w:r>
    </w:p>
    <w:p w:rsidR="000D530E" w:rsidRPr="00774DBF" w:rsidRDefault="000D530E" w:rsidP="00774DBF"/>
    <w:sectPr w:rsidR="000D530E" w:rsidRPr="00774DBF" w:rsidSect="00231031">
      <w:footerReference w:type="default" r:id="rId16"/>
      <w:type w:val="continuous"/>
      <w:pgSz w:w="11907" w:h="16840" w:code="9"/>
      <w:pgMar w:top="2268" w:right="1134" w:bottom="2268" w:left="1418" w:header="567" w:footer="51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A04" w:rsidRDefault="004A2A04">
      <w:pPr>
        <w:spacing w:before="0" w:after="0" w:line="240" w:lineRule="auto"/>
      </w:pPr>
      <w:r>
        <w:separator/>
      </w:r>
    </w:p>
  </w:endnote>
  <w:endnote w:type="continuationSeparator" w:id="0">
    <w:p w:rsidR="004A2A04" w:rsidRDefault="004A2A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ndny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0ED" w:rsidRDefault="005410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BF" w:rsidRDefault="00774DBF" w:rsidP="00143A07">
    <w:pPr>
      <w:pStyle w:val="Footer"/>
      <w:jc w:val="both"/>
    </w:pPr>
    <w:r w:rsidRPr="00264109">
      <w:rPr>
        <w:sz w:val="14"/>
      </w:rPr>
      <w:fldChar w:fldCharType="begin"/>
    </w:r>
    <w:r w:rsidRPr="00264109">
      <w:rPr>
        <w:sz w:val="14"/>
      </w:rPr>
      <w:instrText xml:space="preserve"> FILENAME </w:instrText>
    </w:r>
    <w:r w:rsidRPr="00264109">
      <w:rPr>
        <w:sz w:val="14"/>
      </w:rPr>
      <w:fldChar w:fldCharType="separate"/>
    </w:r>
    <w:r w:rsidR="005410ED">
      <w:rPr>
        <w:sz w:val="14"/>
      </w:rPr>
      <w:t>ssm.202004_template_for_management_letter.sv.docx</w:t>
    </w:r>
    <w:r w:rsidRPr="00264109">
      <w:rPr>
        <w:sz w:val="14"/>
      </w:rPr>
      <w:fldChar w:fldCharType="end"/>
    </w:r>
    <w:r>
      <w:rPr>
        <w:sz w:val="14"/>
      </w:rPr>
      <w:tab/>
    </w:r>
    <w:r>
      <w:t xml:space="preserve">Sida </w:t>
    </w:r>
    <w:r>
      <w:fldChar w:fldCharType="begin"/>
    </w:r>
    <w:r>
      <w:instrText xml:space="preserve"> PAGE </w:instrText>
    </w:r>
    <w:r>
      <w:fldChar w:fldCharType="separate"/>
    </w:r>
    <w:r>
      <w:t>1</w:t>
    </w:r>
    <w:r>
      <w:fldChar w:fldCharType="end"/>
    </w:r>
    <w:r>
      <w:t xml:space="preserve"> av </w:t>
    </w:r>
    <w:r>
      <w:fldChar w:fldCharType="begin"/>
    </w:r>
    <w:r>
      <w:instrText xml:space="preserve"> NUMPAGES </w:instrText>
    </w:r>
    <w:r>
      <w:fldChar w:fldCharType="separate"/>
    </w:r>
    <w:r w:rsidR="005410ED">
      <w:t>3</w:t>
    </w:r>
    <w:r>
      <w:fldChar w:fldCharType="end"/>
    </w:r>
  </w:p>
  <w:p w:rsidR="00774DBF" w:rsidRDefault="00774DBF" w:rsidP="00143A07">
    <w:pPr>
      <w:pStyle w:val="Footer"/>
      <w:jc w:val="both"/>
    </w:pPr>
    <w:r>
      <w:tab/>
      <w:t>Senast tryckt</w:t>
    </w:r>
    <w:r>
      <w:rPr>
        <w:sz w:val="12"/>
        <w:szCs w:val="12"/>
      </w:rPr>
      <w:t xml:space="preserve">: </w:t>
    </w:r>
    <w:r w:rsidRPr="00850385">
      <w:rPr>
        <w:sz w:val="12"/>
        <w:szCs w:val="12"/>
      </w:rPr>
      <w:fldChar w:fldCharType="begin"/>
    </w:r>
    <w:r w:rsidRPr="00850385">
      <w:rPr>
        <w:sz w:val="12"/>
        <w:szCs w:val="12"/>
      </w:rPr>
      <w:instrText xml:space="preserve"> PRINTDATE   \* MERGEFORMAT </w:instrText>
    </w:r>
    <w:r w:rsidRPr="00850385">
      <w:rPr>
        <w:sz w:val="12"/>
        <w:szCs w:val="12"/>
      </w:rPr>
      <w:fldChar w:fldCharType="separate"/>
    </w:r>
    <w:r w:rsidR="005410ED">
      <w:rPr>
        <w:sz w:val="12"/>
        <w:szCs w:val="12"/>
      </w:rPr>
      <w:t>2019-11-27 11:40:00</w:t>
    </w:r>
    <w:r w:rsidRPr="00850385">
      <w:rPr>
        <w:sz w:val="12"/>
        <w:szCs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BF" w:rsidRPr="00D445EB" w:rsidRDefault="00774DBF" w:rsidP="00231031">
    <w:pPr>
      <w:pStyle w:val="Footer"/>
      <w:tabs>
        <w:tab w:val="right" w:pos="9356"/>
      </w:tabs>
      <w:spacing w:line="200" w:lineRule="exact"/>
      <w:jc w:val="both"/>
      <w:rPr>
        <w:szCs w:val="17"/>
      </w:rPr>
    </w:pPr>
    <w:r>
      <w:tab/>
      <w:t xml:space="preserve">Sida </w:t>
    </w:r>
    <w:r w:rsidRPr="00D445EB">
      <w:rPr>
        <w:szCs w:val="17"/>
      </w:rPr>
      <w:fldChar w:fldCharType="begin"/>
    </w:r>
    <w:r w:rsidRPr="00D445EB">
      <w:rPr>
        <w:szCs w:val="17"/>
      </w:rPr>
      <w:instrText xml:space="preserve"> PAGE </w:instrText>
    </w:r>
    <w:r w:rsidRPr="00D445EB">
      <w:rPr>
        <w:szCs w:val="17"/>
      </w:rPr>
      <w:fldChar w:fldCharType="separate"/>
    </w:r>
    <w:r w:rsidR="005410ED">
      <w:rPr>
        <w:szCs w:val="17"/>
      </w:rPr>
      <w:t>1</w:t>
    </w:r>
    <w:r w:rsidRPr="00D445EB">
      <w:rPr>
        <w:szCs w:val="17"/>
      </w:rPr>
      <w:fldChar w:fldCharType="end"/>
    </w:r>
    <w:r>
      <w:t xml:space="preserve"> av </w:t>
    </w:r>
    <w:r w:rsidRPr="00D445EB">
      <w:rPr>
        <w:szCs w:val="17"/>
      </w:rPr>
      <w:fldChar w:fldCharType="begin"/>
    </w:r>
    <w:r w:rsidRPr="00D445EB">
      <w:rPr>
        <w:szCs w:val="17"/>
      </w:rPr>
      <w:instrText xml:space="preserve"> NUMPAGES </w:instrText>
    </w:r>
    <w:r w:rsidRPr="00D445EB">
      <w:rPr>
        <w:szCs w:val="17"/>
      </w:rPr>
      <w:fldChar w:fldCharType="separate"/>
    </w:r>
    <w:r w:rsidR="005410ED">
      <w:rPr>
        <w:szCs w:val="17"/>
      </w:rPr>
      <w:t>3</w:t>
    </w:r>
    <w:r w:rsidRPr="00D445EB">
      <w:rPr>
        <w:szCs w:val="17"/>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BF" w:rsidRPr="00D445EB" w:rsidRDefault="00774DBF" w:rsidP="00231031">
    <w:pPr>
      <w:pStyle w:val="Footer"/>
      <w:tabs>
        <w:tab w:val="right" w:pos="9356"/>
      </w:tabs>
      <w:spacing w:line="200" w:lineRule="exact"/>
      <w:jc w:val="both"/>
      <w:rPr>
        <w:szCs w:val="17"/>
      </w:rPr>
    </w:pPr>
    <w:r>
      <w:tab/>
      <w:t xml:space="preserve">Sida </w:t>
    </w:r>
    <w:r w:rsidRPr="00D445EB">
      <w:rPr>
        <w:szCs w:val="17"/>
      </w:rPr>
      <w:fldChar w:fldCharType="begin"/>
    </w:r>
    <w:r w:rsidRPr="00D445EB">
      <w:rPr>
        <w:szCs w:val="17"/>
      </w:rPr>
      <w:instrText xml:space="preserve"> PAGE </w:instrText>
    </w:r>
    <w:r w:rsidRPr="00D445EB">
      <w:rPr>
        <w:szCs w:val="17"/>
      </w:rPr>
      <w:fldChar w:fldCharType="separate"/>
    </w:r>
    <w:r w:rsidR="005410ED">
      <w:rPr>
        <w:szCs w:val="17"/>
      </w:rPr>
      <w:t>2</w:t>
    </w:r>
    <w:r w:rsidRPr="00D445EB">
      <w:rPr>
        <w:szCs w:val="17"/>
      </w:rPr>
      <w:fldChar w:fldCharType="end"/>
    </w:r>
    <w:r>
      <w:t xml:space="preserve"> av </w:t>
    </w:r>
    <w:r w:rsidRPr="00D445EB">
      <w:rPr>
        <w:szCs w:val="17"/>
      </w:rPr>
      <w:fldChar w:fldCharType="begin"/>
    </w:r>
    <w:r w:rsidRPr="00D445EB">
      <w:rPr>
        <w:szCs w:val="17"/>
      </w:rPr>
      <w:instrText xml:space="preserve"> NUMPAGES </w:instrText>
    </w:r>
    <w:r w:rsidRPr="00D445EB">
      <w:rPr>
        <w:szCs w:val="17"/>
      </w:rPr>
      <w:fldChar w:fldCharType="separate"/>
    </w:r>
    <w:r w:rsidR="005410ED">
      <w:rPr>
        <w:szCs w:val="17"/>
      </w:rPr>
      <w:t>3</w:t>
    </w:r>
    <w:r w:rsidRPr="00D445EB">
      <w:rPr>
        <w:szCs w:val="17"/>
      </w:rPr>
      <w:fldChar w:fldCharType="end"/>
    </w:r>
  </w:p>
  <w:p w:rsidR="00774DBF" w:rsidRDefault="00774DBF" w:rsidP="00E46E94">
    <w:pPr>
      <w:pStyle w:val="Footer"/>
      <w:jc w:val="both"/>
    </w:pPr>
  </w:p>
  <w:p w:rsidR="00774DBF" w:rsidRDefault="00774DBF" w:rsidP="00FB72C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48" w:rsidRPr="00D445EB" w:rsidRDefault="00570348" w:rsidP="00231031">
    <w:pPr>
      <w:pStyle w:val="Footer"/>
      <w:tabs>
        <w:tab w:val="right" w:pos="9356"/>
      </w:tabs>
      <w:spacing w:line="200" w:lineRule="exact"/>
      <w:jc w:val="both"/>
      <w:rPr>
        <w:szCs w:val="17"/>
      </w:rPr>
    </w:pPr>
    <w:r>
      <w:tab/>
      <w:t xml:space="preserve">Sida </w:t>
    </w:r>
    <w:r w:rsidRPr="00D445EB">
      <w:rPr>
        <w:szCs w:val="17"/>
      </w:rPr>
      <w:fldChar w:fldCharType="begin"/>
    </w:r>
    <w:r w:rsidRPr="00D445EB">
      <w:rPr>
        <w:szCs w:val="17"/>
      </w:rPr>
      <w:instrText xml:space="preserve"> PAGE </w:instrText>
    </w:r>
    <w:r w:rsidRPr="00D445EB">
      <w:rPr>
        <w:szCs w:val="17"/>
      </w:rPr>
      <w:fldChar w:fldCharType="separate"/>
    </w:r>
    <w:r w:rsidR="005410ED">
      <w:rPr>
        <w:szCs w:val="17"/>
      </w:rPr>
      <w:t>3</w:t>
    </w:r>
    <w:r w:rsidRPr="00D445EB">
      <w:rPr>
        <w:szCs w:val="17"/>
      </w:rPr>
      <w:fldChar w:fldCharType="end"/>
    </w:r>
    <w:r>
      <w:t xml:space="preserve"> av </w:t>
    </w:r>
    <w:r w:rsidRPr="00D445EB">
      <w:rPr>
        <w:szCs w:val="17"/>
      </w:rPr>
      <w:fldChar w:fldCharType="begin"/>
    </w:r>
    <w:r w:rsidRPr="00D445EB">
      <w:rPr>
        <w:szCs w:val="17"/>
      </w:rPr>
      <w:instrText xml:space="preserve"> NUMPAGES </w:instrText>
    </w:r>
    <w:r w:rsidRPr="00D445EB">
      <w:rPr>
        <w:szCs w:val="17"/>
      </w:rPr>
      <w:fldChar w:fldCharType="separate"/>
    </w:r>
    <w:r w:rsidR="005410ED">
      <w:rPr>
        <w:szCs w:val="17"/>
      </w:rPr>
      <w:t>3</w:t>
    </w:r>
    <w:r w:rsidRPr="00D445EB">
      <w:rPr>
        <w:szCs w:val="17"/>
      </w:rPr>
      <w:fldChar w:fldCharType="end"/>
    </w:r>
  </w:p>
  <w:p w:rsidR="00570348" w:rsidRDefault="00570348" w:rsidP="00E46E94">
    <w:pPr>
      <w:pStyle w:val="Footer"/>
      <w:jc w:val="both"/>
    </w:pPr>
  </w:p>
  <w:p w:rsidR="00570348" w:rsidRDefault="00570348" w:rsidP="00FB72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A04" w:rsidRDefault="004A2A04">
      <w:pPr>
        <w:spacing w:before="0" w:after="0" w:line="240" w:lineRule="auto"/>
      </w:pPr>
      <w:r>
        <w:separator/>
      </w:r>
    </w:p>
  </w:footnote>
  <w:footnote w:type="continuationSeparator" w:id="0">
    <w:p w:rsidR="004A2A04" w:rsidRDefault="004A2A04">
      <w:pPr>
        <w:spacing w:before="0" w:after="0" w:line="240" w:lineRule="auto"/>
      </w:pPr>
      <w:r>
        <w:continuationSeparator/>
      </w:r>
    </w:p>
  </w:footnote>
  <w:footnote w:id="1">
    <w:p w:rsidR="00774DBF" w:rsidRDefault="00774DBF" w:rsidP="00774DBF">
      <w:pPr>
        <w:pStyle w:val="FootnoteText"/>
      </w:pPr>
      <w:r>
        <w:rPr>
          <w:rStyle w:val="FootnoteReference"/>
        </w:rPr>
        <w:footnoteRef/>
      </w:r>
      <w:r>
        <w:t xml:space="preserve"> Europeiska centralbankens beslut (EU) 2019/2158 av den 5 december 2019 om metoder och förfaranden för att bestämma och insamla uppgifter avseende avgiftsfaktorer som används för att beräkna de årliga tillsynsavgifterna (ECB/2019/38) (EUT L 327, 17.12.2019, s. 99).</w:t>
      </w:r>
    </w:p>
  </w:footnote>
  <w:footnote w:id="2">
    <w:p w:rsidR="00774DBF" w:rsidRDefault="00774DBF" w:rsidP="00774DBF">
      <w:pPr>
        <w:pStyle w:val="FootnoteText"/>
        <w:tabs>
          <w:tab w:val="clear" w:pos="284"/>
          <w:tab w:val="left" w:pos="142"/>
        </w:tabs>
        <w:ind w:left="142" w:hanging="142"/>
      </w:pPr>
      <w:r>
        <w:rPr>
          <w:rStyle w:val="FootnoteReference"/>
        </w:rPr>
        <w:footnoteRef/>
      </w:r>
      <w:r>
        <w:t>Datum då den slutliga informationen inklusive värdet på de totala tillgångarna som ska användas vid beräkningen av ECB:s tillsynsavgift överfördes till nationell behörig myndighet.</w:t>
      </w:r>
    </w:p>
  </w:footnote>
  <w:footnote w:id="3">
    <w:p w:rsidR="00774DBF" w:rsidRDefault="00774DBF" w:rsidP="00774DBF">
      <w:pPr>
        <w:pStyle w:val="FootnoteText"/>
      </w:pPr>
      <w:r>
        <w:rPr>
          <w:rStyle w:val="FootnoteReference"/>
        </w:rPr>
        <w:footnoteRef/>
      </w:r>
      <w:r>
        <w:t xml:space="preserve"> Europeiska centralbankens beslut (EU) 2019/2158 av den 5 december 2019 om metoder och förfaranden för att bestämma och insamla uppgifter avseende avgiftsfaktorer som används för att beräkna de årliga tillsynsavgifterna (ECB/2019/38) (EUT L 327, 17.12.2019, s.99).</w:t>
      </w:r>
    </w:p>
  </w:footnote>
  <w:footnote w:id="4">
    <w:p w:rsidR="00774DBF" w:rsidRDefault="00774DBF" w:rsidP="00774DBF">
      <w:pPr>
        <w:pStyle w:val="FootnoteText"/>
      </w:pPr>
      <w:r>
        <w:rPr>
          <w:rStyle w:val="FootnoteReference"/>
        </w:rPr>
        <w:footnoteRef/>
      </w:r>
      <w:r>
        <w:t> Europeiska centralbankens förordning (EU) nr 1163/2014 av den 22 oktober 2014 om tillsynsavgifter (ECB/2014/41) (EUT L 311, 31.10.2014, s.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0ED" w:rsidRDefault="005410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BF" w:rsidRPr="008E7357" w:rsidRDefault="00774DBF" w:rsidP="008E7357">
    <w:pPr>
      <w:pStyle w:val="Header"/>
      <w:jc w:val="left"/>
    </w:pPr>
    <w:bookmarkStart w:id="0" w:name="MarkingHeade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DBF" w:rsidRDefault="00774DBF" w:rsidP="003F5C2C">
    <w:pPr>
      <w:pStyle w:val="Header"/>
    </w:pPr>
    <w:r>
      <w:rPr>
        <w:noProof/>
        <w:lang w:val="en-GB"/>
      </w:rPr>
      <w:drawing>
        <wp:inline distT="0" distB="0" distL="0" distR="0" wp14:anchorId="00FBD51D" wp14:editId="582B5B07">
          <wp:extent cx="2202180" cy="79089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ECB_BS_EN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02180" cy="790894"/>
                  </a:xfrm>
                  <a:prstGeom prst="rect">
                    <a:avLst/>
                  </a:prstGeom>
                  <a:noFill/>
                  <a:ln>
                    <a:noFill/>
                  </a:ln>
                </pic:spPr>
              </pic:pic>
            </a:graphicData>
          </a:graphic>
        </wp:inline>
      </w:drawing>
    </w:r>
  </w:p>
  <w:p w:rsidR="00774DBF" w:rsidRDefault="00774DBF" w:rsidP="003F5C2C">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857"/>
    <w:multiLevelType w:val="singleLevel"/>
    <w:tmpl w:val="B572535E"/>
    <w:lvl w:ilvl="0">
      <w:start w:val="1"/>
      <w:numFmt w:val="decimal"/>
      <w:lvlText w:val="=&gt;  Recommendation %1:"/>
      <w:lvlJc w:val="left"/>
      <w:pPr>
        <w:tabs>
          <w:tab w:val="num" w:pos="2520"/>
        </w:tabs>
        <w:ind w:left="360" w:hanging="360"/>
      </w:pPr>
    </w:lvl>
  </w:abstractNum>
  <w:abstractNum w:abstractNumId="1">
    <w:nsid w:val="101B038C"/>
    <w:multiLevelType w:val="singleLevel"/>
    <w:tmpl w:val="E4D43988"/>
    <w:lvl w:ilvl="0">
      <w:start w:val="1"/>
      <w:numFmt w:val="bullet"/>
      <w:lvlText w:val=""/>
      <w:lvlJc w:val="left"/>
      <w:pPr>
        <w:ind w:left="1494" w:hanging="360"/>
      </w:pPr>
      <w:rPr>
        <w:rFonts w:ascii="Symbol" w:hAnsi="Symbol" w:hint="default"/>
      </w:rPr>
    </w:lvl>
  </w:abstractNum>
  <w:abstractNum w:abstractNumId="2">
    <w:nsid w:val="112B5E09"/>
    <w:multiLevelType w:val="hybridMultilevel"/>
    <w:tmpl w:val="B5F6374C"/>
    <w:lvl w:ilvl="0" w:tplc="2DA476AC">
      <w:start w:val="1"/>
      <w:numFmt w:val="lowerLetter"/>
      <w:pStyle w:val="ECBList1"/>
      <w:lvlText w:val="(%1)"/>
      <w:lvlJc w:val="left"/>
      <w:pPr>
        <w:ind w:left="1287"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4DF6F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168C2E94"/>
    <w:multiLevelType w:val="hybridMultilevel"/>
    <w:tmpl w:val="41CE0EB4"/>
    <w:lvl w:ilvl="0" w:tplc="C52CB87E">
      <w:start w:val="1"/>
      <w:numFmt w:val="decimal"/>
      <w:pStyle w:val="Annex"/>
      <w:lvlText w:val="Annex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4F5B1A"/>
    <w:multiLevelType w:val="singleLevel"/>
    <w:tmpl w:val="B2FCE448"/>
    <w:lvl w:ilvl="0">
      <w:start w:val="1"/>
      <w:numFmt w:val="bullet"/>
      <w:lvlText w:val=""/>
      <w:lvlJc w:val="left"/>
      <w:pPr>
        <w:tabs>
          <w:tab w:val="num" w:pos="360"/>
        </w:tabs>
        <w:ind w:left="360" w:hanging="360"/>
      </w:pPr>
      <w:rPr>
        <w:rFonts w:ascii="Symbol" w:hAnsi="Symbol" w:hint="default"/>
      </w:rPr>
    </w:lvl>
  </w:abstractNum>
  <w:abstractNum w:abstractNumId="6">
    <w:nsid w:val="26E55929"/>
    <w:multiLevelType w:val="singleLevel"/>
    <w:tmpl w:val="831C42CE"/>
    <w:lvl w:ilvl="0">
      <w:start w:val="1"/>
      <w:numFmt w:val="bullet"/>
      <w:lvlText w:val=""/>
      <w:lvlJc w:val="left"/>
      <w:pPr>
        <w:tabs>
          <w:tab w:val="num" w:pos="360"/>
        </w:tabs>
        <w:ind w:left="360" w:hanging="360"/>
      </w:pPr>
      <w:rPr>
        <w:rFonts w:ascii="Symbol" w:hAnsi="Symbol" w:hint="default"/>
      </w:rPr>
    </w:lvl>
  </w:abstractNum>
  <w:abstractNum w:abstractNumId="7">
    <w:nsid w:val="2DF558B3"/>
    <w:multiLevelType w:val="singleLevel"/>
    <w:tmpl w:val="2B30264A"/>
    <w:lvl w:ilvl="0">
      <w:start w:val="1"/>
      <w:numFmt w:val="lowerLetter"/>
      <w:lvlText w:val="(%1)"/>
      <w:lvlJc w:val="left"/>
      <w:pPr>
        <w:tabs>
          <w:tab w:val="num" w:pos="360"/>
        </w:tabs>
        <w:ind w:left="360" w:hanging="360"/>
      </w:pPr>
    </w:lvl>
  </w:abstractNum>
  <w:abstractNum w:abstractNumId="8">
    <w:nsid w:val="2E9249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FE10131"/>
    <w:multiLevelType w:val="singleLevel"/>
    <w:tmpl w:val="88BC2FD0"/>
    <w:lvl w:ilvl="0">
      <w:start w:val="1"/>
      <w:numFmt w:val="decimal"/>
      <w:lvlText w:val="Principle %1:"/>
      <w:lvlJc w:val="left"/>
      <w:pPr>
        <w:tabs>
          <w:tab w:val="num" w:pos="1474"/>
        </w:tabs>
        <w:ind w:left="1474" w:hanging="1474"/>
      </w:pPr>
    </w:lvl>
  </w:abstractNum>
  <w:abstractNum w:abstractNumId="10">
    <w:nsid w:val="34433BF0"/>
    <w:multiLevelType w:val="hybridMultilevel"/>
    <w:tmpl w:val="43C68784"/>
    <w:lvl w:ilvl="0" w:tplc="4306A9BC">
      <w:start w:val="1"/>
      <w:numFmt w:val="lowerRoman"/>
      <w:pStyle w:val="ECBList2"/>
      <w:lvlText w:val="(%1)"/>
      <w:lvlJc w:val="left"/>
      <w:pPr>
        <w:ind w:left="720" w:hanging="360"/>
      </w:pPr>
      <w:rPr>
        <w:rFonts w:ascii="Arial" w:hAnsi="Arial"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7B70885"/>
    <w:multiLevelType w:val="singleLevel"/>
    <w:tmpl w:val="BC5A49FA"/>
    <w:lvl w:ilvl="0">
      <w:start w:val="1"/>
      <w:numFmt w:val="lowerRoman"/>
      <w:lvlText w:val="(%1)"/>
      <w:lvlJc w:val="left"/>
      <w:pPr>
        <w:tabs>
          <w:tab w:val="num" w:pos="720"/>
        </w:tabs>
        <w:ind w:left="720" w:hanging="720"/>
      </w:pPr>
    </w:lvl>
  </w:abstractNum>
  <w:abstractNum w:abstractNumId="12">
    <w:nsid w:val="556141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559E48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592475FA"/>
    <w:multiLevelType w:val="singleLevel"/>
    <w:tmpl w:val="B800853E"/>
    <w:lvl w:ilvl="0">
      <w:start w:val="1"/>
      <w:numFmt w:val="decimal"/>
      <w:lvlText w:val="Annex %1:"/>
      <w:lvlJc w:val="left"/>
      <w:pPr>
        <w:tabs>
          <w:tab w:val="num" w:pos="1191"/>
        </w:tabs>
        <w:ind w:left="1191" w:hanging="1191"/>
      </w:pPr>
    </w:lvl>
  </w:abstractNum>
  <w:abstractNum w:abstractNumId="15">
    <w:nsid w:val="5E9E1769"/>
    <w:multiLevelType w:val="multilevel"/>
    <w:tmpl w:val="6010A7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1264558"/>
    <w:multiLevelType w:val="singleLevel"/>
    <w:tmpl w:val="C34016A6"/>
    <w:lvl w:ilvl="0">
      <w:start w:val="1"/>
      <w:numFmt w:val="bullet"/>
      <w:lvlText w:val=""/>
      <w:lvlJc w:val="left"/>
      <w:pPr>
        <w:tabs>
          <w:tab w:val="num" w:pos="360"/>
        </w:tabs>
        <w:ind w:left="360" w:hanging="360"/>
      </w:pPr>
      <w:rPr>
        <w:rFonts w:ascii="Wingdings" w:hAnsi="Wingdings" w:hint="default"/>
      </w:rPr>
    </w:lvl>
  </w:abstractNum>
  <w:abstractNum w:abstractNumId="17">
    <w:nsid w:val="6E7D7469"/>
    <w:multiLevelType w:val="multilevel"/>
    <w:tmpl w:val="965A7474"/>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567"/>
        </w:tabs>
        <w:ind w:left="567" w:hanging="567"/>
      </w:pPr>
    </w:lvl>
    <w:lvl w:ilvl="2">
      <w:start w:val="1"/>
      <w:numFmt w:val="decimal"/>
      <w:pStyle w:val="Heading3"/>
      <w:lvlText w:val="%1.%2.%3"/>
      <w:lvlJc w:val="left"/>
      <w:pPr>
        <w:tabs>
          <w:tab w:val="num" w:pos="567"/>
        </w:tabs>
        <w:ind w:left="567" w:hanging="56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6ED24BE4"/>
    <w:multiLevelType w:val="singleLevel"/>
    <w:tmpl w:val="6A56E28C"/>
    <w:lvl w:ilvl="0">
      <w:start w:val="1"/>
      <w:numFmt w:val="bullet"/>
      <w:lvlText w:val=""/>
      <w:lvlJc w:val="left"/>
      <w:pPr>
        <w:tabs>
          <w:tab w:val="num" w:pos="1134"/>
        </w:tabs>
        <w:ind w:left="1134" w:hanging="567"/>
      </w:pPr>
      <w:rPr>
        <w:rFonts w:ascii="Symbol" w:hAnsi="Symbol" w:hint="default"/>
      </w:rPr>
    </w:lvl>
  </w:abstractNum>
  <w:abstractNum w:abstractNumId="19">
    <w:nsid w:val="731E0CD8"/>
    <w:multiLevelType w:val="hybridMultilevel"/>
    <w:tmpl w:val="C3ECE146"/>
    <w:lvl w:ilvl="0" w:tplc="E280E5B4">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nsid w:val="73875DF5"/>
    <w:multiLevelType w:val="multilevel"/>
    <w:tmpl w:val="97E23CC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18"/>
  </w:num>
  <w:num w:numId="3">
    <w:abstractNumId w:val="15"/>
  </w:num>
  <w:num w:numId="4">
    <w:abstractNumId w:val="20"/>
  </w:num>
  <w:num w:numId="5">
    <w:abstractNumId w:val="17"/>
  </w:num>
  <w:num w:numId="6">
    <w:abstractNumId w:val="7"/>
  </w:num>
  <w:num w:numId="7">
    <w:abstractNumId w:val="11"/>
  </w:num>
  <w:num w:numId="8">
    <w:abstractNumId w:val="0"/>
  </w:num>
  <w:num w:numId="9">
    <w:abstractNumId w:val="6"/>
  </w:num>
  <w:num w:numId="10">
    <w:abstractNumId w:val="18"/>
  </w:num>
  <w:num w:numId="11">
    <w:abstractNumId w:val="15"/>
  </w:num>
  <w:num w:numId="12">
    <w:abstractNumId w:val="20"/>
  </w:num>
  <w:num w:numId="13">
    <w:abstractNumId w:val="17"/>
  </w:num>
  <w:num w:numId="14">
    <w:abstractNumId w:val="16"/>
  </w:num>
  <w:num w:numId="15">
    <w:abstractNumId w:val="7"/>
  </w:num>
  <w:num w:numId="16">
    <w:abstractNumId w:val="11"/>
  </w:num>
  <w:num w:numId="17">
    <w:abstractNumId w:val="0"/>
  </w:num>
  <w:num w:numId="18">
    <w:abstractNumId w:val="5"/>
  </w:num>
  <w:num w:numId="19">
    <w:abstractNumId w:val="12"/>
  </w:num>
  <w:num w:numId="20">
    <w:abstractNumId w:val="8"/>
  </w:num>
  <w:num w:numId="21">
    <w:abstractNumId w:val="3"/>
  </w:num>
  <w:num w:numId="22">
    <w:abstractNumId w:val="13"/>
  </w:num>
  <w:num w:numId="23">
    <w:abstractNumId w:val="1"/>
  </w:num>
  <w:num w:numId="24">
    <w:abstractNumId w:val="14"/>
  </w:num>
  <w:num w:numId="25">
    <w:abstractNumId w:val="9"/>
  </w:num>
  <w:num w:numId="26">
    <w:abstractNumId w:val="17"/>
  </w:num>
  <w:num w:numId="27">
    <w:abstractNumId w:val="17"/>
  </w:num>
  <w:num w:numId="28">
    <w:abstractNumId w:val="17"/>
  </w:num>
  <w:num w:numId="29">
    <w:abstractNumId w:val="17"/>
  </w:num>
  <w:num w:numId="30">
    <w:abstractNumId w:val="17"/>
  </w:num>
  <w:num w:numId="31">
    <w:abstractNumId w:val="19"/>
  </w:num>
  <w:num w:numId="32">
    <w:abstractNumId w:val="4"/>
  </w:num>
  <w:num w:numId="33">
    <w:abstractNumId w:val="10"/>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GENERIC SSM"/>
  </w:docVars>
  <w:rsids>
    <w:rsidRoot w:val="00512A63"/>
    <w:rsid w:val="00010310"/>
    <w:rsid w:val="00010A4E"/>
    <w:rsid w:val="00027E77"/>
    <w:rsid w:val="00044B75"/>
    <w:rsid w:val="00047929"/>
    <w:rsid w:val="00052081"/>
    <w:rsid w:val="00062E2A"/>
    <w:rsid w:val="00070969"/>
    <w:rsid w:val="00071495"/>
    <w:rsid w:val="00074997"/>
    <w:rsid w:val="00086CEA"/>
    <w:rsid w:val="00090E1C"/>
    <w:rsid w:val="000A16E1"/>
    <w:rsid w:val="000C60DC"/>
    <w:rsid w:val="000D530E"/>
    <w:rsid w:val="000D7970"/>
    <w:rsid w:val="000E1384"/>
    <w:rsid w:val="000F7C86"/>
    <w:rsid w:val="00106FAA"/>
    <w:rsid w:val="0011029F"/>
    <w:rsid w:val="00110E6C"/>
    <w:rsid w:val="00116664"/>
    <w:rsid w:val="001334C4"/>
    <w:rsid w:val="00133ACA"/>
    <w:rsid w:val="00143A07"/>
    <w:rsid w:val="001501B2"/>
    <w:rsid w:val="00185851"/>
    <w:rsid w:val="001A29C8"/>
    <w:rsid w:val="001C47C6"/>
    <w:rsid w:val="001E279E"/>
    <w:rsid w:val="001F3701"/>
    <w:rsid w:val="00201470"/>
    <w:rsid w:val="00231031"/>
    <w:rsid w:val="002323F4"/>
    <w:rsid w:val="002461FA"/>
    <w:rsid w:val="002776C8"/>
    <w:rsid w:val="002845A5"/>
    <w:rsid w:val="002B76C9"/>
    <w:rsid w:val="002C09D7"/>
    <w:rsid w:val="002C1156"/>
    <w:rsid w:val="002D37C3"/>
    <w:rsid w:val="002F18BE"/>
    <w:rsid w:val="002F2D9A"/>
    <w:rsid w:val="002F4143"/>
    <w:rsid w:val="003155D3"/>
    <w:rsid w:val="00327D10"/>
    <w:rsid w:val="003303C9"/>
    <w:rsid w:val="00371129"/>
    <w:rsid w:val="003730DD"/>
    <w:rsid w:val="0037402E"/>
    <w:rsid w:val="00374A66"/>
    <w:rsid w:val="00377871"/>
    <w:rsid w:val="0038667F"/>
    <w:rsid w:val="003873B9"/>
    <w:rsid w:val="00391F0A"/>
    <w:rsid w:val="0039319A"/>
    <w:rsid w:val="003946B7"/>
    <w:rsid w:val="003A14CF"/>
    <w:rsid w:val="003A7C00"/>
    <w:rsid w:val="003B0E4C"/>
    <w:rsid w:val="003C5DD0"/>
    <w:rsid w:val="003D1F4C"/>
    <w:rsid w:val="003D5291"/>
    <w:rsid w:val="003E0206"/>
    <w:rsid w:val="003E0659"/>
    <w:rsid w:val="003F2EF7"/>
    <w:rsid w:val="003F40C0"/>
    <w:rsid w:val="003F5C2C"/>
    <w:rsid w:val="004022D8"/>
    <w:rsid w:val="004054E0"/>
    <w:rsid w:val="00431846"/>
    <w:rsid w:val="0044592B"/>
    <w:rsid w:val="00454953"/>
    <w:rsid w:val="0046108E"/>
    <w:rsid w:val="00464590"/>
    <w:rsid w:val="00470EA3"/>
    <w:rsid w:val="004744D6"/>
    <w:rsid w:val="0047738B"/>
    <w:rsid w:val="00480D77"/>
    <w:rsid w:val="00482BED"/>
    <w:rsid w:val="004A2A04"/>
    <w:rsid w:val="004A44B0"/>
    <w:rsid w:val="004A7B60"/>
    <w:rsid w:val="004B023B"/>
    <w:rsid w:val="004B7F4B"/>
    <w:rsid w:val="004D2896"/>
    <w:rsid w:val="004D487B"/>
    <w:rsid w:val="004E368F"/>
    <w:rsid w:val="004F63C9"/>
    <w:rsid w:val="00510193"/>
    <w:rsid w:val="00512A63"/>
    <w:rsid w:val="00512ED7"/>
    <w:rsid w:val="00516C1C"/>
    <w:rsid w:val="005410ED"/>
    <w:rsid w:val="00547B1D"/>
    <w:rsid w:val="005513B3"/>
    <w:rsid w:val="005554FA"/>
    <w:rsid w:val="00561D92"/>
    <w:rsid w:val="00561E33"/>
    <w:rsid w:val="00570348"/>
    <w:rsid w:val="00595255"/>
    <w:rsid w:val="005A7C25"/>
    <w:rsid w:val="005B72B9"/>
    <w:rsid w:val="005D0023"/>
    <w:rsid w:val="005D04E4"/>
    <w:rsid w:val="005D5049"/>
    <w:rsid w:val="005E7647"/>
    <w:rsid w:val="00600B26"/>
    <w:rsid w:val="006035FB"/>
    <w:rsid w:val="00610542"/>
    <w:rsid w:val="00614F09"/>
    <w:rsid w:val="00615982"/>
    <w:rsid w:val="00617839"/>
    <w:rsid w:val="00625065"/>
    <w:rsid w:val="006374EC"/>
    <w:rsid w:val="00657023"/>
    <w:rsid w:val="0066782B"/>
    <w:rsid w:val="00682937"/>
    <w:rsid w:val="00684A52"/>
    <w:rsid w:val="00694C66"/>
    <w:rsid w:val="006B5EF0"/>
    <w:rsid w:val="006B6013"/>
    <w:rsid w:val="006B7E5C"/>
    <w:rsid w:val="006D0D38"/>
    <w:rsid w:val="006E265F"/>
    <w:rsid w:val="006E4069"/>
    <w:rsid w:val="006E7885"/>
    <w:rsid w:val="006F07E2"/>
    <w:rsid w:val="006F35A7"/>
    <w:rsid w:val="007142B2"/>
    <w:rsid w:val="007158F7"/>
    <w:rsid w:val="00717CB1"/>
    <w:rsid w:val="007212DB"/>
    <w:rsid w:val="007311AB"/>
    <w:rsid w:val="0073497B"/>
    <w:rsid w:val="00756A9E"/>
    <w:rsid w:val="0077153A"/>
    <w:rsid w:val="00774DBF"/>
    <w:rsid w:val="007864B5"/>
    <w:rsid w:val="00794102"/>
    <w:rsid w:val="00795C7B"/>
    <w:rsid w:val="007A046E"/>
    <w:rsid w:val="007A5F67"/>
    <w:rsid w:val="007A718D"/>
    <w:rsid w:val="007B2D62"/>
    <w:rsid w:val="007B6D49"/>
    <w:rsid w:val="007D4453"/>
    <w:rsid w:val="007F3FFB"/>
    <w:rsid w:val="007F4A1D"/>
    <w:rsid w:val="00802B1E"/>
    <w:rsid w:val="0080475E"/>
    <w:rsid w:val="0082459E"/>
    <w:rsid w:val="008258AF"/>
    <w:rsid w:val="008270ED"/>
    <w:rsid w:val="008303C6"/>
    <w:rsid w:val="00845158"/>
    <w:rsid w:val="00847BA6"/>
    <w:rsid w:val="008658B0"/>
    <w:rsid w:val="008659CF"/>
    <w:rsid w:val="00870A94"/>
    <w:rsid w:val="008A07CE"/>
    <w:rsid w:val="008B29E1"/>
    <w:rsid w:val="008C45CB"/>
    <w:rsid w:val="008D2EC7"/>
    <w:rsid w:val="008E51E8"/>
    <w:rsid w:val="008E600A"/>
    <w:rsid w:val="008E6A8A"/>
    <w:rsid w:val="008E70A3"/>
    <w:rsid w:val="008E7357"/>
    <w:rsid w:val="008F68C8"/>
    <w:rsid w:val="00911ED5"/>
    <w:rsid w:val="009308D0"/>
    <w:rsid w:val="00941CA3"/>
    <w:rsid w:val="00956863"/>
    <w:rsid w:val="009A3258"/>
    <w:rsid w:val="009A5777"/>
    <w:rsid w:val="009C6F9F"/>
    <w:rsid w:val="009D2CA3"/>
    <w:rsid w:val="00A126CE"/>
    <w:rsid w:val="00A12CA3"/>
    <w:rsid w:val="00A23AC4"/>
    <w:rsid w:val="00A31889"/>
    <w:rsid w:val="00A34601"/>
    <w:rsid w:val="00A67A86"/>
    <w:rsid w:val="00A85B7B"/>
    <w:rsid w:val="00A972A5"/>
    <w:rsid w:val="00AB48FA"/>
    <w:rsid w:val="00AC4F75"/>
    <w:rsid w:val="00AF0B4A"/>
    <w:rsid w:val="00AF14DA"/>
    <w:rsid w:val="00AF7FAC"/>
    <w:rsid w:val="00B02CEF"/>
    <w:rsid w:val="00B05455"/>
    <w:rsid w:val="00B15D9B"/>
    <w:rsid w:val="00B243A7"/>
    <w:rsid w:val="00B24618"/>
    <w:rsid w:val="00B25CB1"/>
    <w:rsid w:val="00B26D46"/>
    <w:rsid w:val="00B34895"/>
    <w:rsid w:val="00B521B0"/>
    <w:rsid w:val="00B55624"/>
    <w:rsid w:val="00B61E1A"/>
    <w:rsid w:val="00B638EF"/>
    <w:rsid w:val="00B9043D"/>
    <w:rsid w:val="00B92D15"/>
    <w:rsid w:val="00BB0B39"/>
    <w:rsid w:val="00BC51C1"/>
    <w:rsid w:val="00BD20B1"/>
    <w:rsid w:val="00BD6005"/>
    <w:rsid w:val="00BF4EF3"/>
    <w:rsid w:val="00C2726F"/>
    <w:rsid w:val="00C4544E"/>
    <w:rsid w:val="00C70264"/>
    <w:rsid w:val="00C83B5F"/>
    <w:rsid w:val="00C90EE0"/>
    <w:rsid w:val="00C9780F"/>
    <w:rsid w:val="00CA13FC"/>
    <w:rsid w:val="00CA75C5"/>
    <w:rsid w:val="00CB0479"/>
    <w:rsid w:val="00CB64C7"/>
    <w:rsid w:val="00CC6BF3"/>
    <w:rsid w:val="00CC7FEC"/>
    <w:rsid w:val="00CD3012"/>
    <w:rsid w:val="00CE072E"/>
    <w:rsid w:val="00CE494B"/>
    <w:rsid w:val="00D23AA9"/>
    <w:rsid w:val="00D24356"/>
    <w:rsid w:val="00D2531F"/>
    <w:rsid w:val="00D41F7C"/>
    <w:rsid w:val="00D42EE5"/>
    <w:rsid w:val="00D445EB"/>
    <w:rsid w:val="00D54FA5"/>
    <w:rsid w:val="00D55477"/>
    <w:rsid w:val="00D57460"/>
    <w:rsid w:val="00DA2410"/>
    <w:rsid w:val="00DB0B4F"/>
    <w:rsid w:val="00DB0F6C"/>
    <w:rsid w:val="00DC2BB6"/>
    <w:rsid w:val="00DD5341"/>
    <w:rsid w:val="00DD7016"/>
    <w:rsid w:val="00DE2126"/>
    <w:rsid w:val="00DE3EF6"/>
    <w:rsid w:val="00DF0B06"/>
    <w:rsid w:val="00DF7BEE"/>
    <w:rsid w:val="00E0458B"/>
    <w:rsid w:val="00E234AA"/>
    <w:rsid w:val="00E27BC5"/>
    <w:rsid w:val="00E32143"/>
    <w:rsid w:val="00E3435A"/>
    <w:rsid w:val="00E366DE"/>
    <w:rsid w:val="00E464AD"/>
    <w:rsid w:val="00E46E94"/>
    <w:rsid w:val="00E539EA"/>
    <w:rsid w:val="00E54D6D"/>
    <w:rsid w:val="00E55D21"/>
    <w:rsid w:val="00E6106B"/>
    <w:rsid w:val="00E67544"/>
    <w:rsid w:val="00E813A6"/>
    <w:rsid w:val="00E93210"/>
    <w:rsid w:val="00E966D8"/>
    <w:rsid w:val="00EA183E"/>
    <w:rsid w:val="00EA7336"/>
    <w:rsid w:val="00EC1971"/>
    <w:rsid w:val="00EC6489"/>
    <w:rsid w:val="00EC6CF5"/>
    <w:rsid w:val="00F0106A"/>
    <w:rsid w:val="00F05DB2"/>
    <w:rsid w:val="00F41923"/>
    <w:rsid w:val="00F41AC4"/>
    <w:rsid w:val="00F44734"/>
    <w:rsid w:val="00F64296"/>
    <w:rsid w:val="00F754E9"/>
    <w:rsid w:val="00F75813"/>
    <w:rsid w:val="00F872CC"/>
    <w:rsid w:val="00F90798"/>
    <w:rsid w:val="00FA1511"/>
    <w:rsid w:val="00FB72C2"/>
    <w:rsid w:val="00FD226C"/>
    <w:rsid w:val="00FD4FEF"/>
    <w:rsid w:val="00FE0D1E"/>
    <w:rsid w:val="00FE3218"/>
    <w:rsid w:val="00FF7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74DBF"/>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semiHidden/>
    <w:unhideWhenUsed/>
    <w:rsid w:val="00454953"/>
    <w:pPr>
      <w:spacing w:line="240" w:lineRule="auto"/>
    </w:pPr>
    <w:rPr>
      <w:szCs w:val="20"/>
    </w:rPr>
  </w:style>
  <w:style w:type="character" w:customStyle="1" w:styleId="CommentTextChar">
    <w:name w:val="Comment Text Char"/>
    <w:basedOn w:val="DefaultParagraphFont"/>
    <w:link w:val="CommentText"/>
    <w:uiPriority w:val="99"/>
    <w:semiHidden/>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5D04E4"/>
    <w:rPr>
      <w:rFonts w:ascii="Arial" w:hAnsi="Arial" w:cs="Sendny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GB"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semiHidden="0" w:uiPriority="9" w:unhideWhenUsed="0"/>
    <w:lsdException w:name="heading 3" w:semiHidden="0" w:uiPriority="9"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774DBF"/>
    <w:pPr>
      <w:spacing w:before="60" w:after="60" w:line="340" w:lineRule="atLeast"/>
    </w:pPr>
    <w:rPr>
      <w:rFonts w:ascii="Arial" w:hAnsi="Arial" w:cs="Sendnya"/>
      <w:szCs w:val="22"/>
    </w:rPr>
  </w:style>
  <w:style w:type="paragraph" w:styleId="Heading1">
    <w:name w:val="heading 1"/>
    <w:basedOn w:val="Normal"/>
    <w:next w:val="Normal"/>
    <w:rsid w:val="004E368F"/>
    <w:pPr>
      <w:keepNext/>
      <w:numPr>
        <w:numId w:val="30"/>
      </w:numPr>
      <w:tabs>
        <w:tab w:val="clear" w:pos="567"/>
      </w:tabs>
      <w:spacing w:before="340" w:after="120"/>
      <w:ind w:left="851" w:hanging="851"/>
      <w:outlineLvl w:val="0"/>
    </w:pPr>
    <w:rPr>
      <w:b/>
      <w:bCs/>
      <w:kern w:val="28"/>
      <w:sz w:val="24"/>
      <w:szCs w:val="28"/>
    </w:rPr>
  </w:style>
  <w:style w:type="paragraph" w:styleId="Heading2">
    <w:name w:val="heading 2"/>
    <w:basedOn w:val="Normal"/>
    <w:next w:val="Normal"/>
    <w:rsid w:val="004E368F"/>
    <w:pPr>
      <w:keepNext/>
      <w:numPr>
        <w:ilvl w:val="1"/>
        <w:numId w:val="30"/>
      </w:numPr>
      <w:tabs>
        <w:tab w:val="clear" w:pos="567"/>
      </w:tabs>
      <w:spacing w:before="220"/>
      <w:ind w:left="851" w:hanging="851"/>
      <w:outlineLvl w:val="1"/>
    </w:pPr>
    <w:rPr>
      <w:b/>
      <w:bCs/>
      <w:szCs w:val="26"/>
    </w:rPr>
  </w:style>
  <w:style w:type="paragraph" w:styleId="Heading3">
    <w:name w:val="heading 3"/>
    <w:basedOn w:val="Normal"/>
    <w:next w:val="Normal"/>
    <w:rsid w:val="004E368F"/>
    <w:pPr>
      <w:keepNext/>
      <w:numPr>
        <w:ilvl w:val="2"/>
        <w:numId w:val="30"/>
      </w:numPr>
      <w:tabs>
        <w:tab w:val="clear" w:pos="567"/>
      </w:tabs>
      <w:spacing w:before="160"/>
      <w:ind w:left="851" w:hanging="851"/>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Heading2"/>
    <w:next w:val="Normal"/>
    <w:qFormat/>
    <w:rsid w:val="002461FA"/>
    <w:pPr>
      <w:pageBreakBefore/>
      <w:numPr>
        <w:ilvl w:val="0"/>
        <w:numId w:val="32"/>
      </w:numPr>
      <w:tabs>
        <w:tab w:val="left" w:pos="1134"/>
      </w:tabs>
      <w:ind w:left="357" w:hanging="357"/>
    </w:pPr>
    <w:rPr>
      <w:szCs w:val="22"/>
    </w:rPr>
  </w:style>
  <w:style w:type="paragraph" w:customStyle="1" w:styleId="ECBList2">
    <w:name w:val="ECB List 2"/>
    <w:basedOn w:val="ECBHeading3"/>
    <w:rsid w:val="00E234AA"/>
    <w:pPr>
      <w:numPr>
        <w:ilvl w:val="0"/>
        <w:numId w:val="33"/>
      </w:numPr>
      <w:spacing w:before="60"/>
      <w:ind w:left="1134" w:hanging="567"/>
    </w:pPr>
  </w:style>
  <w:style w:type="paragraph" w:customStyle="1" w:styleId="ECBHeading3">
    <w:name w:val="ECB Heading 3"/>
    <w:basedOn w:val="Heading3"/>
    <w:rsid w:val="002461FA"/>
    <w:pPr>
      <w:spacing w:line="340" w:lineRule="exact"/>
    </w:pPr>
    <w:rPr>
      <w:rFonts w:cs="Times New Roman"/>
      <w:szCs w:val="20"/>
    </w:rPr>
  </w:style>
  <w:style w:type="paragraph" w:customStyle="1" w:styleId="ECBList1">
    <w:name w:val="ECB List 1"/>
    <w:basedOn w:val="ECBList2"/>
    <w:rsid w:val="00E234AA"/>
    <w:pPr>
      <w:numPr>
        <w:numId w:val="34"/>
      </w:numPr>
      <w:ind w:left="567" w:hanging="567"/>
    </w:pPr>
  </w:style>
  <w:style w:type="paragraph" w:styleId="Footer">
    <w:name w:val="footer"/>
    <w:basedOn w:val="Normal"/>
    <w:rsid w:val="002461FA"/>
    <w:pPr>
      <w:spacing w:line="200" w:lineRule="atLeast"/>
      <w:jc w:val="right"/>
    </w:pPr>
    <w:rPr>
      <w:noProof/>
      <w:snapToGrid w:val="0"/>
      <w:sz w:val="17"/>
      <w:szCs w:val="16"/>
    </w:rPr>
  </w:style>
  <w:style w:type="character" w:styleId="FootnoteReference">
    <w:name w:val="footnote reference"/>
    <w:semiHidden/>
    <w:rPr>
      <w:vertAlign w:val="superscript"/>
    </w:rPr>
  </w:style>
  <w:style w:type="paragraph" w:styleId="FootnoteText">
    <w:name w:val="footnote text"/>
    <w:basedOn w:val="Normal"/>
    <w:semiHidden/>
    <w:rsid w:val="00870A94"/>
    <w:pPr>
      <w:keepLines/>
      <w:tabs>
        <w:tab w:val="left" w:pos="284"/>
      </w:tabs>
      <w:spacing w:line="200" w:lineRule="atLeast"/>
      <w:ind w:left="284" w:hanging="284"/>
    </w:pPr>
    <w:rPr>
      <w:sz w:val="18"/>
      <w:szCs w:val="18"/>
    </w:rPr>
  </w:style>
  <w:style w:type="paragraph" w:styleId="Header">
    <w:name w:val="header"/>
    <w:basedOn w:val="Normal"/>
    <w:rsid w:val="00870A94"/>
    <w:pPr>
      <w:spacing w:line="160" w:lineRule="atLeast"/>
      <w:jc w:val="center"/>
    </w:pPr>
    <w:rPr>
      <w:sz w:val="16"/>
      <w:szCs w:val="16"/>
    </w:rPr>
  </w:style>
  <w:style w:type="paragraph" w:styleId="TOC1">
    <w:name w:val="toc 1"/>
    <w:basedOn w:val="Normal"/>
    <w:next w:val="Normal"/>
    <w:semiHidden/>
    <w:rsid w:val="00870A94"/>
    <w:pPr>
      <w:tabs>
        <w:tab w:val="left" w:pos="993"/>
        <w:tab w:val="right" w:pos="9214"/>
      </w:tabs>
      <w:spacing w:line="280" w:lineRule="exact"/>
      <w:ind w:left="993" w:right="566" w:hanging="993"/>
    </w:pPr>
    <w:rPr>
      <w:b/>
      <w:bCs/>
      <w:noProof/>
    </w:rPr>
  </w:style>
  <w:style w:type="paragraph" w:styleId="TOC2">
    <w:name w:val="toc 2"/>
    <w:basedOn w:val="Normal"/>
    <w:next w:val="Normal"/>
    <w:semiHidden/>
    <w:rsid w:val="00870A94"/>
    <w:pPr>
      <w:tabs>
        <w:tab w:val="left" w:pos="993"/>
        <w:tab w:val="right" w:pos="9214"/>
      </w:tabs>
      <w:spacing w:line="280" w:lineRule="exact"/>
      <w:ind w:left="993" w:right="424" w:hanging="993"/>
    </w:pPr>
    <w:rPr>
      <w:noProof/>
    </w:rPr>
  </w:style>
  <w:style w:type="paragraph" w:styleId="TOC3">
    <w:name w:val="toc 3"/>
    <w:basedOn w:val="Normal"/>
    <w:next w:val="Normal"/>
    <w:semiHidden/>
    <w:rsid w:val="00870A94"/>
    <w:pPr>
      <w:tabs>
        <w:tab w:val="right" w:pos="9214"/>
      </w:tabs>
      <w:spacing w:line="280" w:lineRule="exact"/>
      <w:ind w:left="993" w:right="424" w:hanging="993"/>
    </w:pPr>
    <w:rPr>
      <w:i/>
      <w:iCs/>
      <w:noProof/>
    </w:rPr>
  </w:style>
  <w:style w:type="paragraph" w:styleId="BalloonText">
    <w:name w:val="Balloon Text"/>
    <w:basedOn w:val="Normal"/>
    <w:semiHidden/>
    <w:rsid w:val="00110E6C"/>
    <w:rPr>
      <w:rFonts w:ascii="Tahoma" w:hAnsi="Tahoma"/>
      <w:sz w:val="16"/>
      <w:szCs w:val="16"/>
    </w:rPr>
  </w:style>
  <w:style w:type="character" w:customStyle="1" w:styleId="ECBClassification">
    <w:name w:val="ECB Classification"/>
    <w:rsid w:val="002461FA"/>
    <w:rPr>
      <w:rFonts w:ascii="Arial" w:hAnsi="Arial"/>
      <w:b/>
      <w:bCs/>
      <w:caps/>
      <w:sz w:val="20"/>
    </w:rPr>
  </w:style>
  <w:style w:type="character" w:customStyle="1" w:styleId="ECBMarking">
    <w:name w:val="ECB Marking"/>
    <w:rsid w:val="002461FA"/>
    <w:rPr>
      <w:rFonts w:ascii="Arial" w:hAnsi="Arial"/>
      <w:b/>
      <w:bCs/>
      <w:sz w:val="20"/>
    </w:rPr>
  </w:style>
  <w:style w:type="paragraph" w:customStyle="1" w:styleId="ECBBodyText">
    <w:name w:val="ECB Body Text"/>
    <w:basedOn w:val="Normal"/>
    <w:link w:val="ECBBodyTextChar"/>
    <w:qFormat/>
    <w:rsid w:val="002461FA"/>
    <w:pPr>
      <w:spacing w:line="340" w:lineRule="exact"/>
    </w:pPr>
  </w:style>
  <w:style w:type="character" w:customStyle="1" w:styleId="ECBBodyTextChar">
    <w:name w:val="ECB Body Text Char"/>
    <w:link w:val="ECBBodyText"/>
    <w:rsid w:val="002461FA"/>
    <w:rPr>
      <w:rFonts w:ascii="Arial" w:hAnsi="Arial" w:cs="Sendnya"/>
      <w:szCs w:val="22"/>
    </w:rPr>
  </w:style>
  <w:style w:type="paragraph" w:customStyle="1" w:styleId="ECBTitlereference">
    <w:name w:val="ECB Title/ reference"/>
    <w:basedOn w:val="Normal"/>
    <w:rsid w:val="002461FA"/>
    <w:pPr>
      <w:spacing w:before="0" w:after="0" w:line="240" w:lineRule="exact"/>
    </w:pPr>
    <w:rPr>
      <w:rFonts w:cs="Times New Roman"/>
      <w:sz w:val="17"/>
      <w:szCs w:val="20"/>
    </w:rPr>
  </w:style>
  <w:style w:type="paragraph" w:customStyle="1" w:styleId="ECBStatus">
    <w:name w:val="ECB Status"/>
    <w:basedOn w:val="Normal"/>
    <w:qFormat/>
    <w:rsid w:val="002461FA"/>
    <w:pPr>
      <w:spacing w:before="0" w:after="0" w:line="240" w:lineRule="exact"/>
      <w:jc w:val="right"/>
    </w:pPr>
    <w:rPr>
      <w:b/>
    </w:rPr>
  </w:style>
  <w:style w:type="paragraph" w:customStyle="1" w:styleId="ECBReferenceNo">
    <w:name w:val="ECB Reference No."/>
    <w:basedOn w:val="Normal"/>
    <w:rsid w:val="002461FA"/>
    <w:pPr>
      <w:spacing w:before="0" w:after="0" w:line="240" w:lineRule="exact"/>
      <w:jc w:val="right"/>
    </w:pPr>
    <w:rPr>
      <w:rFonts w:cs="Times New Roman"/>
      <w:sz w:val="17"/>
      <w:szCs w:val="20"/>
    </w:rPr>
  </w:style>
  <w:style w:type="paragraph" w:customStyle="1" w:styleId="ECBTitle">
    <w:name w:val="ECB Title"/>
    <w:basedOn w:val="Normal"/>
    <w:rsid w:val="002461FA"/>
    <w:pPr>
      <w:spacing w:line="340" w:lineRule="exact"/>
    </w:pPr>
    <w:rPr>
      <w:rFonts w:cs="Times New Roman"/>
      <w:b/>
      <w:bCs/>
      <w:sz w:val="24"/>
      <w:szCs w:val="20"/>
    </w:rPr>
  </w:style>
  <w:style w:type="paragraph" w:customStyle="1" w:styleId="ECBHeading1">
    <w:name w:val="ECB Heading 1"/>
    <w:basedOn w:val="Heading1"/>
    <w:rsid w:val="002461FA"/>
    <w:pPr>
      <w:spacing w:line="340" w:lineRule="exact"/>
    </w:pPr>
    <w:rPr>
      <w:rFonts w:cs="Times New Roman"/>
      <w:szCs w:val="20"/>
    </w:rPr>
  </w:style>
  <w:style w:type="paragraph" w:customStyle="1" w:styleId="ECBHeading2">
    <w:name w:val="ECB Heading 2"/>
    <w:basedOn w:val="Heading2"/>
    <w:rsid w:val="002461FA"/>
    <w:pPr>
      <w:spacing w:line="340" w:lineRule="exact"/>
    </w:pPr>
    <w:rPr>
      <w:rFonts w:cs="Times New Roman"/>
      <w:szCs w:val="20"/>
    </w:rPr>
  </w:style>
  <w:style w:type="paragraph" w:customStyle="1" w:styleId="Default">
    <w:name w:val="Default"/>
    <w:rsid w:val="00512A63"/>
    <w:pPr>
      <w:autoSpaceDE w:val="0"/>
      <w:autoSpaceDN w:val="0"/>
      <w:adjustRightInd w:val="0"/>
    </w:pPr>
    <w:rPr>
      <w:rFonts w:ascii="Verdana" w:hAnsi="Verdana" w:cs="Verdana"/>
      <w:color w:val="000000"/>
      <w:sz w:val="24"/>
      <w:szCs w:val="24"/>
    </w:rPr>
  </w:style>
  <w:style w:type="table" w:styleId="TableGrid">
    <w:name w:val="Table Grid"/>
    <w:basedOn w:val="TableNormal"/>
    <w:uiPriority w:val="59"/>
    <w:rsid w:val="000D5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4953"/>
    <w:rPr>
      <w:sz w:val="16"/>
      <w:szCs w:val="16"/>
    </w:rPr>
  </w:style>
  <w:style w:type="paragraph" w:styleId="CommentText">
    <w:name w:val="annotation text"/>
    <w:basedOn w:val="Normal"/>
    <w:link w:val="CommentTextChar"/>
    <w:uiPriority w:val="99"/>
    <w:semiHidden/>
    <w:unhideWhenUsed/>
    <w:rsid w:val="00454953"/>
    <w:pPr>
      <w:spacing w:line="240" w:lineRule="auto"/>
    </w:pPr>
    <w:rPr>
      <w:szCs w:val="20"/>
    </w:rPr>
  </w:style>
  <w:style w:type="character" w:customStyle="1" w:styleId="CommentTextChar">
    <w:name w:val="Comment Text Char"/>
    <w:basedOn w:val="DefaultParagraphFont"/>
    <w:link w:val="CommentText"/>
    <w:uiPriority w:val="99"/>
    <w:semiHidden/>
    <w:rsid w:val="00454953"/>
    <w:rPr>
      <w:rFonts w:ascii="Arial" w:hAnsi="Arial" w:cs="Sendnya"/>
    </w:rPr>
  </w:style>
  <w:style w:type="paragraph" w:styleId="CommentSubject">
    <w:name w:val="annotation subject"/>
    <w:basedOn w:val="CommentText"/>
    <w:next w:val="CommentText"/>
    <w:link w:val="CommentSubjectChar"/>
    <w:uiPriority w:val="99"/>
    <w:semiHidden/>
    <w:unhideWhenUsed/>
    <w:rsid w:val="00454953"/>
    <w:rPr>
      <w:b/>
      <w:bCs/>
    </w:rPr>
  </w:style>
  <w:style w:type="character" w:customStyle="1" w:styleId="CommentSubjectChar">
    <w:name w:val="Comment Subject Char"/>
    <w:basedOn w:val="CommentTextChar"/>
    <w:link w:val="CommentSubject"/>
    <w:uiPriority w:val="99"/>
    <w:semiHidden/>
    <w:rsid w:val="00454953"/>
    <w:rPr>
      <w:rFonts w:ascii="Arial" w:hAnsi="Arial" w:cs="Sendnya"/>
      <w:b/>
      <w:bCs/>
    </w:rPr>
  </w:style>
  <w:style w:type="paragraph" w:styleId="Revision">
    <w:name w:val="Revision"/>
    <w:hidden/>
    <w:uiPriority w:val="99"/>
    <w:semiHidden/>
    <w:rsid w:val="005D04E4"/>
    <w:rPr>
      <w:rFonts w:ascii="Arial" w:hAnsi="Arial" w:cs="Sendny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E4CC0-C76B-4881-8993-44D8C98D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2020-05-04T09:51:00Z</dcterms:created>
  <dcterms:modified xsi:type="dcterms:W3CDTF">2020-05-04T09:51:00Z</dcterms:modified>
</cp:coreProperties>
</file>