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9DFF" w14:textId="36BCCD08" w:rsidR="00B67BC9" w:rsidRDefault="00B67BC9" w:rsidP="002C6E69">
      <w:pPr>
        <w:jc w:val="both"/>
        <w:rPr>
          <w:b/>
          <w:bCs/>
        </w:rPr>
      </w:pPr>
      <w:r>
        <w:rPr>
          <w:b/>
          <w:bCs/>
        </w:rPr>
        <w:t>ESITE:</w:t>
      </w:r>
    </w:p>
    <w:p w14:paraId="04128FF1" w14:textId="78375927" w:rsidR="00B67BC9" w:rsidRPr="00B67BC9" w:rsidRDefault="00B67BC9" w:rsidP="002C6E69">
      <w:pPr>
        <w:jc w:val="both"/>
      </w:pPr>
      <w:r>
        <w:t>Päivämäärä:</w:t>
      </w:r>
    </w:p>
    <w:tbl>
      <w:tblPr>
        <w:tblStyle w:val="TableGrid"/>
        <w:tblW w:w="0" w:type="auto"/>
        <w:tblLook w:val="04A0" w:firstRow="1" w:lastRow="0" w:firstColumn="1" w:lastColumn="0" w:noHBand="0" w:noVBand="1"/>
      </w:tblPr>
      <w:tblGrid>
        <w:gridCol w:w="7508"/>
        <w:gridCol w:w="2120"/>
      </w:tblGrid>
      <w:tr w:rsidR="00D8624D" w:rsidRPr="009E1042" w14:paraId="0919EB46" w14:textId="77777777" w:rsidTr="00E4253A">
        <w:trPr>
          <w:tblHeader/>
        </w:trPr>
        <w:tc>
          <w:tcPr>
            <w:tcW w:w="7508" w:type="dxa"/>
            <w:shd w:val="clear" w:color="auto" w:fill="F7CAAC" w:themeFill="accent2" w:themeFillTint="66"/>
          </w:tcPr>
          <w:p w14:paraId="52A00C99" w14:textId="77777777" w:rsidR="00D8624D" w:rsidRDefault="00D8624D" w:rsidP="002C6E69">
            <w:pPr>
              <w:pStyle w:val="ListParagraph"/>
              <w:ind w:left="360"/>
              <w:jc w:val="both"/>
              <w:rPr>
                <w:b/>
                <w:bCs/>
                <w:sz w:val="24"/>
                <w:szCs w:val="24"/>
              </w:rPr>
            </w:pPr>
            <w:r>
              <w:rPr>
                <w:b/>
                <w:bCs/>
                <w:sz w:val="24"/>
                <w:szCs w:val="24"/>
              </w:rPr>
              <w:t>EU:n kasvuesite</w:t>
            </w:r>
          </w:p>
          <w:p w14:paraId="029FD842" w14:textId="10FF0536" w:rsidR="00D8624D" w:rsidRPr="009E1042" w:rsidRDefault="00D8624D" w:rsidP="002C6E69">
            <w:pPr>
              <w:pStyle w:val="ListParagraph"/>
              <w:ind w:left="360"/>
              <w:jc w:val="both"/>
              <w:rPr>
                <w:b/>
                <w:bCs/>
                <w:sz w:val="24"/>
                <w:szCs w:val="24"/>
              </w:rPr>
            </w:pPr>
            <w:r>
              <w:t>Komission delegoitu asetus 2019/980 liitteet 24 ja 26</w:t>
            </w:r>
          </w:p>
        </w:tc>
        <w:tc>
          <w:tcPr>
            <w:tcW w:w="2120" w:type="dxa"/>
            <w:shd w:val="clear" w:color="auto" w:fill="F7CAAC" w:themeFill="accent2" w:themeFillTint="66"/>
          </w:tcPr>
          <w:p w14:paraId="49381F69" w14:textId="43F768C2" w:rsidR="00D8624D" w:rsidRDefault="00F77B67" w:rsidP="002C6E69">
            <w:pPr>
              <w:jc w:val="both"/>
              <w:rPr>
                <w:b/>
                <w:bCs/>
                <w:sz w:val="24"/>
                <w:szCs w:val="24"/>
              </w:rPr>
            </w:pPr>
            <w:r>
              <w:rPr>
                <w:b/>
                <w:bCs/>
                <w:sz w:val="24"/>
                <w:szCs w:val="24"/>
              </w:rPr>
              <w:t>Komment</w:t>
            </w:r>
            <w:r w:rsidR="00CB12C7">
              <w:rPr>
                <w:b/>
                <w:bCs/>
                <w:sz w:val="24"/>
                <w:szCs w:val="24"/>
              </w:rPr>
              <w:t>it</w:t>
            </w:r>
          </w:p>
        </w:tc>
      </w:tr>
      <w:tr w:rsidR="009E1042" w:rsidRPr="009E1042" w14:paraId="49C78DF7" w14:textId="77777777" w:rsidTr="00E4253A">
        <w:tc>
          <w:tcPr>
            <w:tcW w:w="7508" w:type="dxa"/>
            <w:shd w:val="clear" w:color="auto" w:fill="F7CAAC" w:themeFill="accent2" w:themeFillTint="66"/>
          </w:tcPr>
          <w:p w14:paraId="6B96663B" w14:textId="2C7AA7D3" w:rsidR="009E1042" w:rsidRPr="009E1042" w:rsidRDefault="009E1042" w:rsidP="002C6E69">
            <w:pPr>
              <w:pStyle w:val="ListParagraph"/>
              <w:ind w:left="360"/>
              <w:jc w:val="both"/>
              <w:rPr>
                <w:b/>
                <w:bCs/>
                <w:sz w:val="24"/>
                <w:szCs w:val="24"/>
              </w:rPr>
            </w:pPr>
            <w:r w:rsidRPr="009E1042">
              <w:rPr>
                <w:b/>
                <w:bCs/>
                <w:sz w:val="24"/>
                <w:szCs w:val="24"/>
              </w:rPr>
              <w:t>Esitysjärjestys</w:t>
            </w:r>
          </w:p>
        </w:tc>
        <w:tc>
          <w:tcPr>
            <w:tcW w:w="2120" w:type="dxa"/>
            <w:shd w:val="clear" w:color="auto" w:fill="F7CAAC" w:themeFill="accent2" w:themeFillTint="66"/>
          </w:tcPr>
          <w:p w14:paraId="03DCD442" w14:textId="07DF2C03" w:rsidR="009E1042" w:rsidRPr="009E1042" w:rsidRDefault="009E1042" w:rsidP="002C6E69">
            <w:pPr>
              <w:jc w:val="both"/>
              <w:rPr>
                <w:b/>
                <w:bCs/>
                <w:sz w:val="24"/>
                <w:szCs w:val="24"/>
              </w:rPr>
            </w:pPr>
          </w:p>
        </w:tc>
      </w:tr>
      <w:tr w:rsidR="009E1042" w14:paraId="7840814D" w14:textId="77777777" w:rsidTr="00E4253A">
        <w:tc>
          <w:tcPr>
            <w:tcW w:w="7508" w:type="dxa"/>
          </w:tcPr>
          <w:p w14:paraId="0624C257" w14:textId="5DD634D7" w:rsidR="009E1042" w:rsidRDefault="009E1042" w:rsidP="002C6E69">
            <w:pPr>
              <w:pStyle w:val="ListParagraph"/>
              <w:numPr>
                <w:ilvl w:val="0"/>
                <w:numId w:val="2"/>
              </w:numPr>
              <w:jc w:val="both"/>
            </w:pPr>
            <w:r>
              <w:t>Sisällysluettelo</w:t>
            </w:r>
          </w:p>
        </w:tc>
        <w:tc>
          <w:tcPr>
            <w:tcW w:w="2120" w:type="dxa"/>
          </w:tcPr>
          <w:p w14:paraId="4B402E64" w14:textId="00541D4A" w:rsidR="009E1042" w:rsidRDefault="009E1042" w:rsidP="002C6E69">
            <w:pPr>
              <w:jc w:val="both"/>
            </w:pPr>
          </w:p>
        </w:tc>
      </w:tr>
      <w:tr w:rsidR="009E1042" w14:paraId="773CFA5F" w14:textId="77777777" w:rsidTr="00E4253A">
        <w:tc>
          <w:tcPr>
            <w:tcW w:w="7508" w:type="dxa"/>
          </w:tcPr>
          <w:p w14:paraId="2131A7ED" w14:textId="665A6F9A" w:rsidR="009E1042" w:rsidRDefault="009E1042" w:rsidP="002C6E69">
            <w:pPr>
              <w:pStyle w:val="ListParagraph"/>
              <w:numPr>
                <w:ilvl w:val="0"/>
                <w:numId w:val="2"/>
              </w:numPr>
              <w:jc w:val="both"/>
            </w:pPr>
            <w:r>
              <w:t>Viittauksina esitettävät tiedot</w:t>
            </w:r>
          </w:p>
        </w:tc>
        <w:tc>
          <w:tcPr>
            <w:tcW w:w="2120" w:type="dxa"/>
          </w:tcPr>
          <w:p w14:paraId="0903F0E3" w14:textId="35F449C5" w:rsidR="009E1042" w:rsidRDefault="009E1042" w:rsidP="002C6E69">
            <w:pPr>
              <w:jc w:val="both"/>
            </w:pPr>
          </w:p>
        </w:tc>
      </w:tr>
      <w:tr w:rsidR="009E1042" w14:paraId="0B1C0256" w14:textId="77777777" w:rsidTr="00E4253A">
        <w:tc>
          <w:tcPr>
            <w:tcW w:w="7508" w:type="dxa"/>
          </w:tcPr>
          <w:p w14:paraId="289A5D9B" w14:textId="4A8FF103" w:rsidR="009E1042" w:rsidRDefault="009E1042" w:rsidP="002C6E69">
            <w:pPr>
              <w:pStyle w:val="ListParagraph"/>
              <w:numPr>
                <w:ilvl w:val="0"/>
                <w:numId w:val="2"/>
              </w:numPr>
              <w:jc w:val="both"/>
            </w:pPr>
            <w:r>
              <w:t>Tiivistelmä</w:t>
            </w:r>
          </w:p>
        </w:tc>
        <w:tc>
          <w:tcPr>
            <w:tcW w:w="2120" w:type="dxa"/>
          </w:tcPr>
          <w:p w14:paraId="4505D07C" w14:textId="77BED2A5" w:rsidR="009E1042" w:rsidRDefault="009E1042" w:rsidP="002C6E69">
            <w:pPr>
              <w:jc w:val="both"/>
            </w:pPr>
          </w:p>
        </w:tc>
      </w:tr>
      <w:tr w:rsidR="009E1042" w14:paraId="59DDBF2E" w14:textId="77777777" w:rsidTr="00E4253A">
        <w:tc>
          <w:tcPr>
            <w:tcW w:w="7508" w:type="dxa"/>
          </w:tcPr>
          <w:p w14:paraId="6FE860A9" w14:textId="77777777" w:rsidR="008C2A2E" w:rsidRDefault="009E1042" w:rsidP="002C6E69">
            <w:pPr>
              <w:jc w:val="both"/>
              <w:rPr>
                <w:b/>
                <w:bCs/>
              </w:rPr>
            </w:pPr>
            <w:r w:rsidRPr="007E3379">
              <w:rPr>
                <w:b/>
                <w:bCs/>
              </w:rPr>
              <w:t xml:space="preserve">1 VASTUUHENKILÖT, KOLMANSIEN OSAPUOLTEN TIEDOT, ASIANTUNTIJOIDEN KERTOMUKSET JA TOIMIVALTAISEN VIRANOMAISEN HYVÄKSYNTÄ </w:t>
            </w:r>
          </w:p>
          <w:p w14:paraId="33CF0522" w14:textId="3AD29309" w:rsidR="009E1042" w:rsidRPr="009E1042" w:rsidRDefault="009E1042" w:rsidP="002C6E69">
            <w:pPr>
              <w:jc w:val="both"/>
              <w:rPr>
                <w:b/>
                <w:bCs/>
              </w:rPr>
            </w:pPr>
            <w:r w:rsidRPr="007E3379">
              <w:rPr>
                <w:b/>
                <w:bCs/>
              </w:rPr>
              <w:t>(Liite 24 ja 26, jakso 1)</w:t>
            </w:r>
          </w:p>
        </w:tc>
        <w:tc>
          <w:tcPr>
            <w:tcW w:w="2120" w:type="dxa"/>
          </w:tcPr>
          <w:p w14:paraId="2804C3F1" w14:textId="6EA4087D" w:rsidR="009E1042" w:rsidRDefault="009E1042" w:rsidP="002C6E69">
            <w:pPr>
              <w:jc w:val="both"/>
            </w:pPr>
          </w:p>
        </w:tc>
      </w:tr>
      <w:tr w:rsidR="009E1042" w14:paraId="410EEBF2" w14:textId="77777777" w:rsidTr="00E4253A">
        <w:tc>
          <w:tcPr>
            <w:tcW w:w="7508" w:type="dxa"/>
          </w:tcPr>
          <w:p w14:paraId="57AAE850" w14:textId="3DDDFB25" w:rsidR="009E1042" w:rsidRPr="009E1042" w:rsidRDefault="009E1042" w:rsidP="002C6E69">
            <w:pPr>
              <w:jc w:val="both"/>
            </w:pPr>
            <w:r>
              <w:t xml:space="preserve">1.1 Mainitaan henkilöt, jotka ovat vastuussa rekisteröintiasiakirjassa annetuista tiedoista tai tietojen osista. </w:t>
            </w:r>
          </w:p>
        </w:tc>
        <w:tc>
          <w:tcPr>
            <w:tcW w:w="2120" w:type="dxa"/>
          </w:tcPr>
          <w:p w14:paraId="529F3707" w14:textId="77777777" w:rsidR="009E1042" w:rsidRDefault="009E1042" w:rsidP="002C6E69">
            <w:pPr>
              <w:jc w:val="both"/>
            </w:pPr>
          </w:p>
        </w:tc>
      </w:tr>
      <w:tr w:rsidR="00D6269D" w14:paraId="55420188" w14:textId="77777777" w:rsidTr="00E4253A">
        <w:tc>
          <w:tcPr>
            <w:tcW w:w="7508" w:type="dxa"/>
          </w:tcPr>
          <w:p w14:paraId="5A9C8A93" w14:textId="69A1031E" w:rsidR="00D6269D" w:rsidRDefault="00D6269D" w:rsidP="002C6E69">
            <w:pPr>
              <w:jc w:val="both"/>
            </w:pPr>
            <w:r>
              <w:t>Jälkimmäisessä tapauksessa on ilmoitettava, mistä tiedoista asianomainen on vastuussa.</w:t>
            </w:r>
          </w:p>
        </w:tc>
        <w:tc>
          <w:tcPr>
            <w:tcW w:w="2120" w:type="dxa"/>
          </w:tcPr>
          <w:p w14:paraId="427D2004" w14:textId="77777777" w:rsidR="00D6269D" w:rsidRDefault="00D6269D" w:rsidP="002C6E69">
            <w:pPr>
              <w:jc w:val="both"/>
            </w:pPr>
          </w:p>
        </w:tc>
      </w:tr>
      <w:tr w:rsidR="00E234AF" w14:paraId="3655A2DE" w14:textId="77777777" w:rsidTr="00E4253A">
        <w:tc>
          <w:tcPr>
            <w:tcW w:w="7508" w:type="dxa"/>
          </w:tcPr>
          <w:p w14:paraId="68B251B5" w14:textId="2C72156C" w:rsidR="00E234AF" w:rsidRDefault="00E234AF" w:rsidP="002C6E69">
            <w:pPr>
              <w:jc w:val="both"/>
            </w:pPr>
            <w:r>
              <w:t xml:space="preserve">Jos kyse on luonnollisista henkilöistä, liikkeeseenlaskijan hallinto-, johto- tai valvontaelinten jäsenet mukaan luettuina, on mainittava henkilöiden nimet ja tehtävät. </w:t>
            </w:r>
          </w:p>
        </w:tc>
        <w:tc>
          <w:tcPr>
            <w:tcW w:w="2120" w:type="dxa"/>
          </w:tcPr>
          <w:p w14:paraId="1BF58E02" w14:textId="77777777" w:rsidR="00E234AF" w:rsidRDefault="00E234AF" w:rsidP="002C6E69">
            <w:pPr>
              <w:jc w:val="both"/>
            </w:pPr>
          </w:p>
        </w:tc>
      </w:tr>
      <w:tr w:rsidR="00D6269D" w14:paraId="4F777EAE" w14:textId="77777777" w:rsidTr="00E4253A">
        <w:tc>
          <w:tcPr>
            <w:tcW w:w="7508" w:type="dxa"/>
          </w:tcPr>
          <w:p w14:paraId="7F93D5BC" w14:textId="3514FCF6" w:rsidR="00D6269D" w:rsidRDefault="00D6269D" w:rsidP="002C6E69">
            <w:pPr>
              <w:jc w:val="both"/>
            </w:pPr>
            <w:r>
              <w:t>Jos kyse on oikeushenkilöstä, on mainittava nimi ja kotipaikka.</w:t>
            </w:r>
          </w:p>
        </w:tc>
        <w:tc>
          <w:tcPr>
            <w:tcW w:w="2120" w:type="dxa"/>
          </w:tcPr>
          <w:p w14:paraId="657B8A5A" w14:textId="77777777" w:rsidR="00D6269D" w:rsidRDefault="00D6269D" w:rsidP="002C6E69">
            <w:pPr>
              <w:jc w:val="both"/>
            </w:pPr>
          </w:p>
        </w:tc>
      </w:tr>
      <w:tr w:rsidR="009E1042" w14:paraId="087A47FC" w14:textId="77777777" w:rsidTr="00E4253A">
        <w:tc>
          <w:tcPr>
            <w:tcW w:w="7508" w:type="dxa"/>
          </w:tcPr>
          <w:p w14:paraId="1F01CBCC" w14:textId="1F7860A7" w:rsidR="009E1042" w:rsidRDefault="009E1042" w:rsidP="002C6E69">
            <w:pPr>
              <w:jc w:val="both"/>
            </w:pPr>
            <w:r>
              <w:t xml:space="preserve">1.2 Rekisteröintiasiakirjasta/arvopaperiliitteestä vastuullisten henkilöiden on vakuutettava, että rekisteröintiasiakirjan tiedot vastaavat heidän parhaan ymmärryksensä mukaan tosiseikkoja eikä rekisteröintiasiakirjasta ole jätetty pois mitään asiaan todennäköisesti vaikuttavaa. </w:t>
            </w:r>
          </w:p>
        </w:tc>
        <w:tc>
          <w:tcPr>
            <w:tcW w:w="2120" w:type="dxa"/>
          </w:tcPr>
          <w:p w14:paraId="22F41299" w14:textId="77777777" w:rsidR="009E1042" w:rsidRDefault="009E1042" w:rsidP="002C6E69">
            <w:pPr>
              <w:jc w:val="both"/>
            </w:pPr>
          </w:p>
        </w:tc>
      </w:tr>
      <w:tr w:rsidR="00061DB5" w14:paraId="3DAF6432" w14:textId="77777777" w:rsidTr="00E4253A">
        <w:tc>
          <w:tcPr>
            <w:tcW w:w="7508" w:type="dxa"/>
          </w:tcPr>
          <w:p w14:paraId="2A17F5C3" w14:textId="66060275" w:rsidR="00061DB5" w:rsidRDefault="00061DB5" w:rsidP="002C6E69">
            <w:pPr>
              <w:jc w:val="both"/>
            </w:pPr>
            <w:r>
              <w:t>Rekisteröintiasiakirjan tietyistä osista vastuullisten henkilöiden on tarvittaessa vakuutettava, että heidän vastuullaan oleviin rekisteröintiasiakirjan osiin sisältyvät tiedot vastaavat heidän parhaan ymmärryksensä mukaan tosiseikkoja eikä rekisteröintiasiakirjan kyseisistä osista ole jätetty pois mitään asiaan todennäköisesti vaikuttavaa.</w:t>
            </w:r>
          </w:p>
        </w:tc>
        <w:tc>
          <w:tcPr>
            <w:tcW w:w="2120" w:type="dxa"/>
          </w:tcPr>
          <w:p w14:paraId="743C0597" w14:textId="77777777" w:rsidR="00061DB5" w:rsidRDefault="00061DB5" w:rsidP="002C6E69">
            <w:pPr>
              <w:jc w:val="both"/>
            </w:pPr>
          </w:p>
        </w:tc>
      </w:tr>
      <w:tr w:rsidR="009E1042" w14:paraId="43B54442" w14:textId="77777777" w:rsidTr="00E4253A">
        <w:tc>
          <w:tcPr>
            <w:tcW w:w="7508" w:type="dxa"/>
          </w:tcPr>
          <w:p w14:paraId="29AAA66A" w14:textId="64D42DEF" w:rsidR="009E1042" w:rsidRDefault="008A3C38" w:rsidP="002C6E69">
            <w:pPr>
              <w:jc w:val="both"/>
            </w:pPr>
            <w:r>
              <w:t xml:space="preserve">1.3 Jos rekisteröintiasiakirjaan sisältyy asiantuntijana toimivan henkilön laatima lausunto tai kertomus, siinä on mainittava kyseisen henkilön </w:t>
            </w:r>
          </w:p>
        </w:tc>
        <w:tc>
          <w:tcPr>
            <w:tcW w:w="2120" w:type="dxa"/>
          </w:tcPr>
          <w:p w14:paraId="12BEFB24" w14:textId="77777777" w:rsidR="009E1042" w:rsidRDefault="009E1042" w:rsidP="002C6E69">
            <w:pPr>
              <w:jc w:val="both"/>
            </w:pPr>
          </w:p>
        </w:tc>
      </w:tr>
      <w:tr w:rsidR="00E72A18" w14:paraId="2A73DBFE" w14:textId="77777777" w:rsidTr="00E4253A">
        <w:tc>
          <w:tcPr>
            <w:tcW w:w="7508" w:type="dxa"/>
          </w:tcPr>
          <w:p w14:paraId="70C8504B" w14:textId="2DA70E08" w:rsidR="00E72A18" w:rsidRDefault="00E72A18" w:rsidP="002C6E69">
            <w:pPr>
              <w:jc w:val="both"/>
            </w:pPr>
            <w:r>
              <w:t xml:space="preserve">a) nimi; </w:t>
            </w:r>
          </w:p>
        </w:tc>
        <w:tc>
          <w:tcPr>
            <w:tcW w:w="2120" w:type="dxa"/>
          </w:tcPr>
          <w:p w14:paraId="4FBD4102" w14:textId="77777777" w:rsidR="00E72A18" w:rsidRDefault="00E72A18" w:rsidP="002C6E69">
            <w:pPr>
              <w:jc w:val="both"/>
            </w:pPr>
          </w:p>
        </w:tc>
      </w:tr>
      <w:tr w:rsidR="00E72A18" w14:paraId="7286BD0F" w14:textId="77777777" w:rsidTr="00E4253A">
        <w:tc>
          <w:tcPr>
            <w:tcW w:w="7508" w:type="dxa"/>
          </w:tcPr>
          <w:p w14:paraId="21935EC1" w14:textId="70D51E72" w:rsidR="00E72A18" w:rsidRDefault="00E72A18" w:rsidP="002C6E69">
            <w:pPr>
              <w:jc w:val="both"/>
            </w:pPr>
            <w:r>
              <w:t xml:space="preserve">b) työpaikan osoite; </w:t>
            </w:r>
          </w:p>
        </w:tc>
        <w:tc>
          <w:tcPr>
            <w:tcW w:w="2120" w:type="dxa"/>
          </w:tcPr>
          <w:p w14:paraId="2DA6C956" w14:textId="77777777" w:rsidR="00E72A18" w:rsidRDefault="00E72A18" w:rsidP="002C6E69">
            <w:pPr>
              <w:jc w:val="both"/>
            </w:pPr>
          </w:p>
        </w:tc>
      </w:tr>
      <w:tr w:rsidR="00E72A18" w14:paraId="3DCDAF07" w14:textId="77777777" w:rsidTr="00E4253A">
        <w:tc>
          <w:tcPr>
            <w:tcW w:w="7508" w:type="dxa"/>
          </w:tcPr>
          <w:p w14:paraId="3DB31F47" w14:textId="3544F0C1" w:rsidR="00E72A18" w:rsidRDefault="00E72A18" w:rsidP="002C6E69">
            <w:pPr>
              <w:jc w:val="both"/>
            </w:pPr>
            <w:r>
              <w:t xml:space="preserve">c) tutkinnot ja todistukset; </w:t>
            </w:r>
          </w:p>
        </w:tc>
        <w:tc>
          <w:tcPr>
            <w:tcW w:w="2120" w:type="dxa"/>
          </w:tcPr>
          <w:p w14:paraId="1BC3B399" w14:textId="77777777" w:rsidR="00E72A18" w:rsidRDefault="00E72A18" w:rsidP="002C6E69">
            <w:pPr>
              <w:jc w:val="both"/>
            </w:pPr>
          </w:p>
        </w:tc>
      </w:tr>
      <w:tr w:rsidR="00E72A18" w14:paraId="488C7108" w14:textId="77777777" w:rsidTr="00E4253A">
        <w:tc>
          <w:tcPr>
            <w:tcW w:w="7508" w:type="dxa"/>
          </w:tcPr>
          <w:p w14:paraId="660827A5" w14:textId="1F6DE107" w:rsidR="00E72A18" w:rsidRDefault="00E72A18" w:rsidP="002C6E69">
            <w:pPr>
              <w:jc w:val="both"/>
            </w:pPr>
            <w:r>
              <w:t xml:space="preserve">d) mahdolliset merkittävät liikkeeseenlaskijaan liittyvät intressit. </w:t>
            </w:r>
          </w:p>
        </w:tc>
        <w:tc>
          <w:tcPr>
            <w:tcW w:w="2120" w:type="dxa"/>
          </w:tcPr>
          <w:p w14:paraId="61E5D0E9" w14:textId="77777777" w:rsidR="00E72A18" w:rsidRDefault="00E72A18" w:rsidP="002C6E69">
            <w:pPr>
              <w:jc w:val="both"/>
            </w:pPr>
          </w:p>
        </w:tc>
      </w:tr>
      <w:tr w:rsidR="00E72A18" w14:paraId="37CDAD17" w14:textId="77777777" w:rsidTr="00E4253A">
        <w:tc>
          <w:tcPr>
            <w:tcW w:w="7508" w:type="dxa"/>
          </w:tcPr>
          <w:p w14:paraId="6F33EE06" w14:textId="5D563CDC" w:rsidR="00E72A18" w:rsidRDefault="00E72A18" w:rsidP="002C6E69">
            <w:pPr>
              <w:jc w:val="both"/>
            </w:pPr>
            <w:r>
              <w:t>Jos lausunto tai kertomus on laadittu liikkeeseenlaskijan pyynnöstä, on mainittava, että tällainen lausunto tai kertomus on sisällytetty rekisteröintiasiakirjaan sen henkilön suostumuksella, joka on hyväksynyt rekisteröintiasiakirjan kyseisen osan sisällön käytettäväksi esitettä varten.</w:t>
            </w:r>
          </w:p>
        </w:tc>
        <w:tc>
          <w:tcPr>
            <w:tcW w:w="2120" w:type="dxa"/>
          </w:tcPr>
          <w:p w14:paraId="363F5C88" w14:textId="77777777" w:rsidR="00E72A18" w:rsidRDefault="00E72A18" w:rsidP="002C6E69">
            <w:pPr>
              <w:jc w:val="both"/>
            </w:pPr>
          </w:p>
        </w:tc>
      </w:tr>
      <w:tr w:rsidR="008C2A2E" w14:paraId="20A7A272" w14:textId="77777777" w:rsidTr="00E4253A">
        <w:tc>
          <w:tcPr>
            <w:tcW w:w="7508" w:type="dxa"/>
          </w:tcPr>
          <w:p w14:paraId="65C39003" w14:textId="10B31346" w:rsidR="008C2A2E" w:rsidRDefault="008C2A2E" w:rsidP="002C6E69">
            <w:pPr>
              <w:jc w:val="both"/>
            </w:pPr>
            <w:r>
              <w:t xml:space="preserve">1.4 Jos tiedot ovat peräisin kolmannelta osapuolelta, on vahvistettava, että </w:t>
            </w:r>
          </w:p>
        </w:tc>
        <w:tc>
          <w:tcPr>
            <w:tcW w:w="2120" w:type="dxa"/>
          </w:tcPr>
          <w:p w14:paraId="1A78A03A" w14:textId="77777777" w:rsidR="008C2A2E" w:rsidRDefault="008C2A2E" w:rsidP="002C6E69">
            <w:pPr>
              <w:jc w:val="both"/>
            </w:pPr>
          </w:p>
        </w:tc>
      </w:tr>
      <w:tr w:rsidR="00CE502E" w14:paraId="30FFC455" w14:textId="77777777" w:rsidTr="00E4253A">
        <w:tc>
          <w:tcPr>
            <w:tcW w:w="7508" w:type="dxa"/>
          </w:tcPr>
          <w:p w14:paraId="657D183E" w14:textId="51A25724" w:rsidR="00CE502E" w:rsidRDefault="00CE502E" w:rsidP="002C6E69">
            <w:pPr>
              <w:jc w:val="both"/>
            </w:pPr>
            <w:r>
              <w:t xml:space="preserve">tiedot on toistettu asianmukaisesti ja että </w:t>
            </w:r>
          </w:p>
        </w:tc>
        <w:tc>
          <w:tcPr>
            <w:tcW w:w="2120" w:type="dxa"/>
          </w:tcPr>
          <w:p w14:paraId="0B17F431" w14:textId="77777777" w:rsidR="00CE502E" w:rsidRDefault="00CE502E" w:rsidP="002C6E69">
            <w:pPr>
              <w:jc w:val="both"/>
            </w:pPr>
          </w:p>
        </w:tc>
      </w:tr>
      <w:tr w:rsidR="00CE502E" w14:paraId="7FDE5CF4" w14:textId="77777777" w:rsidTr="00E4253A">
        <w:tc>
          <w:tcPr>
            <w:tcW w:w="7508" w:type="dxa"/>
          </w:tcPr>
          <w:p w14:paraId="39EE7430" w14:textId="00BEA92B" w:rsidR="00CE502E" w:rsidRDefault="00CE502E" w:rsidP="002C6E69">
            <w:pPr>
              <w:jc w:val="both"/>
            </w:pPr>
            <w:r>
              <w:t>siltä osin kuin liikkeeseenlaskija tietää ja on pystynyt kyseisen kolmannen osapuolen julkistamien tietojen perusteella varmistamaan, tiedoista ei ole jätetty pois seikkoja, jotka tekisivät toistetuista tiedoista harhaanjohtavia tai epätarkkoja.</w:t>
            </w:r>
          </w:p>
        </w:tc>
        <w:tc>
          <w:tcPr>
            <w:tcW w:w="2120" w:type="dxa"/>
          </w:tcPr>
          <w:p w14:paraId="0BEC35F3" w14:textId="77777777" w:rsidR="00CE502E" w:rsidRDefault="00CE502E" w:rsidP="002C6E69">
            <w:pPr>
              <w:jc w:val="both"/>
            </w:pPr>
          </w:p>
        </w:tc>
      </w:tr>
      <w:tr w:rsidR="00CE502E" w14:paraId="59CCBD16" w14:textId="77777777" w:rsidTr="00E4253A">
        <w:tc>
          <w:tcPr>
            <w:tcW w:w="7508" w:type="dxa"/>
          </w:tcPr>
          <w:p w14:paraId="0A2CD59D" w14:textId="71FBC2EA" w:rsidR="00CE502E" w:rsidRDefault="00CE502E" w:rsidP="002C6E69">
            <w:pPr>
              <w:jc w:val="both"/>
            </w:pPr>
            <w:r>
              <w:t>Lisäksi on mainittava käytetyt tietolähteet.</w:t>
            </w:r>
          </w:p>
        </w:tc>
        <w:tc>
          <w:tcPr>
            <w:tcW w:w="2120" w:type="dxa"/>
          </w:tcPr>
          <w:p w14:paraId="750B9E81" w14:textId="77777777" w:rsidR="00CE502E" w:rsidRDefault="00CE502E" w:rsidP="002C6E69">
            <w:pPr>
              <w:jc w:val="both"/>
            </w:pPr>
          </w:p>
        </w:tc>
      </w:tr>
      <w:tr w:rsidR="008C2A2E" w14:paraId="206778A9" w14:textId="77777777" w:rsidTr="00E4253A">
        <w:tc>
          <w:tcPr>
            <w:tcW w:w="7508" w:type="dxa"/>
          </w:tcPr>
          <w:p w14:paraId="492AC5BF" w14:textId="4DDA3DF5" w:rsidR="008C2A2E" w:rsidRDefault="008C2A2E" w:rsidP="002C6E69">
            <w:pPr>
              <w:jc w:val="both"/>
            </w:pPr>
            <w:r>
              <w:t xml:space="preserve">1.5 On mainittava, että </w:t>
            </w:r>
          </w:p>
        </w:tc>
        <w:tc>
          <w:tcPr>
            <w:tcW w:w="2120" w:type="dxa"/>
          </w:tcPr>
          <w:p w14:paraId="08F0FEB1" w14:textId="77777777" w:rsidR="008C2A2E" w:rsidRDefault="008C2A2E" w:rsidP="002C6E69">
            <w:pPr>
              <w:jc w:val="both"/>
            </w:pPr>
          </w:p>
        </w:tc>
      </w:tr>
      <w:tr w:rsidR="00900418" w14:paraId="12CB979F" w14:textId="77777777" w:rsidTr="00E4253A">
        <w:tc>
          <w:tcPr>
            <w:tcW w:w="7508" w:type="dxa"/>
          </w:tcPr>
          <w:p w14:paraId="66E7FB11" w14:textId="39E86692" w:rsidR="00900418" w:rsidRDefault="00041360" w:rsidP="002C6E69">
            <w:pPr>
              <w:jc w:val="both"/>
            </w:pPr>
            <w:r>
              <w:t>a) [rekisteröintiasiakirjan/esitteen] on hyväksynyt [toimivaltaisen viranomaisen nimi], joka on asetuksessa (EU) 2017/1129 tarkoitettu toimivaltainen viranomainen;</w:t>
            </w:r>
          </w:p>
        </w:tc>
        <w:tc>
          <w:tcPr>
            <w:tcW w:w="2120" w:type="dxa"/>
          </w:tcPr>
          <w:p w14:paraId="6C97B36F" w14:textId="77777777" w:rsidR="00900418" w:rsidRDefault="00900418" w:rsidP="002C6E69">
            <w:pPr>
              <w:jc w:val="both"/>
            </w:pPr>
          </w:p>
        </w:tc>
      </w:tr>
      <w:tr w:rsidR="00900418" w14:paraId="73E1BB9C" w14:textId="77777777" w:rsidTr="00E4253A">
        <w:tc>
          <w:tcPr>
            <w:tcW w:w="7508" w:type="dxa"/>
          </w:tcPr>
          <w:p w14:paraId="35F538DC" w14:textId="1AB6A2B5" w:rsidR="00900418" w:rsidRDefault="00041360" w:rsidP="002C6E69">
            <w:pPr>
              <w:jc w:val="both"/>
            </w:pPr>
            <w:r>
              <w:lastRenderedPageBreak/>
              <w:t>b) [toimivaltaisen viranomaisen nimi] hyväksyy tämän [rekisteröintiasiakirjan/ esitteen] vain siltä osin, että se täyttää asetuksen (EU) 2017/1129 mukaiset kattavuutta, ymmärrettävyyttä ja johdonmukaisuutta koskevat vaatimukset;</w:t>
            </w:r>
          </w:p>
        </w:tc>
        <w:tc>
          <w:tcPr>
            <w:tcW w:w="2120" w:type="dxa"/>
          </w:tcPr>
          <w:p w14:paraId="1B931037" w14:textId="77777777" w:rsidR="00900418" w:rsidRDefault="00900418" w:rsidP="002C6E69">
            <w:pPr>
              <w:jc w:val="both"/>
            </w:pPr>
          </w:p>
        </w:tc>
      </w:tr>
      <w:tr w:rsidR="00900418" w14:paraId="137CAE8B" w14:textId="77777777" w:rsidTr="00E4253A">
        <w:tc>
          <w:tcPr>
            <w:tcW w:w="7508" w:type="dxa"/>
          </w:tcPr>
          <w:p w14:paraId="320A7AA5" w14:textId="2464227E" w:rsidR="00900418" w:rsidRDefault="00900418" w:rsidP="002C6E69">
            <w:pPr>
              <w:jc w:val="both"/>
            </w:pPr>
            <w:r>
              <w:t>c) tätä hyväksyntää ei tule pitää osoituksena sen liikkeeseenlaskijan hyväksynnästä, jota tämä [rekisteröintiasiakirja/esite] koskee.</w:t>
            </w:r>
          </w:p>
        </w:tc>
        <w:tc>
          <w:tcPr>
            <w:tcW w:w="2120" w:type="dxa"/>
          </w:tcPr>
          <w:p w14:paraId="570FC81C" w14:textId="77777777" w:rsidR="00900418" w:rsidRDefault="00900418" w:rsidP="002C6E69">
            <w:pPr>
              <w:jc w:val="both"/>
            </w:pPr>
          </w:p>
        </w:tc>
      </w:tr>
      <w:tr w:rsidR="00900418" w14:paraId="18C02FDC" w14:textId="77777777" w:rsidTr="00E4253A">
        <w:tc>
          <w:tcPr>
            <w:tcW w:w="7508" w:type="dxa"/>
          </w:tcPr>
          <w:p w14:paraId="771C31D8" w14:textId="54E98C9E" w:rsidR="00900418" w:rsidRDefault="00900418" w:rsidP="002C6E69">
            <w:pPr>
              <w:jc w:val="both"/>
            </w:pPr>
            <w:r>
              <w:t>d) [rekisteröintiasiakirja/esite] on laadittu osana EU:n kasvuesitettä asetuksen (EU) 2017/1129 15 artiklan mukaisesti.</w:t>
            </w:r>
          </w:p>
        </w:tc>
        <w:tc>
          <w:tcPr>
            <w:tcW w:w="2120" w:type="dxa"/>
          </w:tcPr>
          <w:p w14:paraId="0FB11D5D" w14:textId="77777777" w:rsidR="00900418" w:rsidRDefault="00900418" w:rsidP="002C6E69">
            <w:pPr>
              <w:jc w:val="both"/>
            </w:pPr>
          </w:p>
        </w:tc>
      </w:tr>
      <w:tr w:rsidR="007E4918" w14:paraId="4DE98AE9" w14:textId="77777777" w:rsidTr="00E4253A">
        <w:tc>
          <w:tcPr>
            <w:tcW w:w="7508" w:type="dxa"/>
          </w:tcPr>
          <w:p w14:paraId="51CCABE1" w14:textId="2EE35B42" w:rsidR="007E4918" w:rsidRDefault="007E4918" w:rsidP="002C6E69">
            <w:pPr>
              <w:jc w:val="both"/>
            </w:pPr>
            <w:r>
              <w:t xml:space="preserve">1.6 Liikkeeseenlaskuun/tarjoamiseen osallistuvien luonnollisten ja oikeushenkilöiden intressit </w:t>
            </w:r>
          </w:p>
        </w:tc>
        <w:tc>
          <w:tcPr>
            <w:tcW w:w="2120" w:type="dxa"/>
          </w:tcPr>
          <w:p w14:paraId="33EAB333" w14:textId="1DBA6174" w:rsidR="007E4918" w:rsidRDefault="007E4918" w:rsidP="002C6E69">
            <w:pPr>
              <w:jc w:val="both"/>
            </w:pPr>
          </w:p>
        </w:tc>
      </w:tr>
      <w:tr w:rsidR="00621D97" w14:paraId="7268C9D9" w14:textId="77777777" w:rsidTr="00E4253A">
        <w:tc>
          <w:tcPr>
            <w:tcW w:w="7508" w:type="dxa"/>
          </w:tcPr>
          <w:p w14:paraId="3DC7C38C" w14:textId="00EAEA52" w:rsidR="00621D97" w:rsidRDefault="00621D97" w:rsidP="002C6E69">
            <w:pPr>
              <w:jc w:val="both"/>
            </w:pPr>
            <w:r>
              <w:t>Selvitys kaikista liikkeeseenlaskuun/tarjoamiseen liittyvistä olennaisista intresseistä ja eturistiriidoista; selvityksessä on mainittava asiaan liittyvät henkilöt ja intressien luonne.</w:t>
            </w:r>
          </w:p>
        </w:tc>
        <w:tc>
          <w:tcPr>
            <w:tcW w:w="2120" w:type="dxa"/>
          </w:tcPr>
          <w:p w14:paraId="33A59598" w14:textId="77777777" w:rsidR="00621D97" w:rsidRDefault="00621D97" w:rsidP="002C6E69">
            <w:pPr>
              <w:jc w:val="both"/>
            </w:pPr>
          </w:p>
        </w:tc>
      </w:tr>
      <w:tr w:rsidR="007E4918" w14:paraId="6DFEE163" w14:textId="77777777" w:rsidTr="00E4253A">
        <w:tc>
          <w:tcPr>
            <w:tcW w:w="7508" w:type="dxa"/>
          </w:tcPr>
          <w:p w14:paraId="465438F1" w14:textId="4CCEF0FF" w:rsidR="007E4918" w:rsidRDefault="007E4918" w:rsidP="002C6E69">
            <w:pPr>
              <w:jc w:val="both"/>
            </w:pPr>
            <w:r>
              <w:t>1.7 Tarjouksen syyt, tuottojen käyttö ja liikkeeseenlaskijalle/tarjoajalle aiheutuneet kustannukset.</w:t>
            </w:r>
          </w:p>
        </w:tc>
        <w:tc>
          <w:tcPr>
            <w:tcW w:w="2120" w:type="dxa"/>
          </w:tcPr>
          <w:p w14:paraId="28194F2B" w14:textId="25E689B0" w:rsidR="007E4918" w:rsidRDefault="007E4918" w:rsidP="002C6E69">
            <w:pPr>
              <w:jc w:val="both"/>
            </w:pPr>
          </w:p>
        </w:tc>
      </w:tr>
      <w:tr w:rsidR="007E4918" w14:paraId="58894CDA" w14:textId="77777777" w:rsidTr="00E4253A">
        <w:tc>
          <w:tcPr>
            <w:tcW w:w="7508" w:type="dxa"/>
          </w:tcPr>
          <w:p w14:paraId="53CBD150" w14:textId="2996BE9C" w:rsidR="007E4918" w:rsidRDefault="007E4918" w:rsidP="002C6E69">
            <w:pPr>
              <w:jc w:val="both"/>
            </w:pPr>
            <w:r>
              <w:t xml:space="preserve">1.7.1 Syyt tarjoamiseen ja soveltuvin osin arvio liikkeeseenlaskijalle kertyvistä nettotuotoista sekä tärkeysjärjestykseen perustuva erittely tuottojen pääasiallisista käyttötarkoituksista. </w:t>
            </w:r>
          </w:p>
        </w:tc>
        <w:tc>
          <w:tcPr>
            <w:tcW w:w="2120" w:type="dxa"/>
          </w:tcPr>
          <w:p w14:paraId="4D29D2D0" w14:textId="77777777" w:rsidR="007E4918" w:rsidRDefault="007E4918" w:rsidP="002C6E69">
            <w:pPr>
              <w:jc w:val="both"/>
            </w:pPr>
          </w:p>
        </w:tc>
      </w:tr>
      <w:tr w:rsidR="004C0DED" w14:paraId="46D4A519" w14:textId="77777777" w:rsidTr="00E4253A">
        <w:tc>
          <w:tcPr>
            <w:tcW w:w="7508" w:type="dxa"/>
          </w:tcPr>
          <w:p w14:paraId="65EFDF13" w14:textId="2D5D67D5" w:rsidR="004C0DED" w:rsidRDefault="004C0DED" w:rsidP="002C6E69">
            <w:pPr>
              <w:jc w:val="both"/>
            </w:pPr>
            <w:r>
              <w:t>Jos liikkeeseenlaskija on tietoinen siitä, etteivät ennakoidut tuotot riitä kaikkien suunniteltujen käyttötarkoitusten rahoittamiseen, on ilmoitettava muun tarvittavan rahoituksen määrä ja lähteet.</w:t>
            </w:r>
          </w:p>
        </w:tc>
        <w:tc>
          <w:tcPr>
            <w:tcW w:w="2120" w:type="dxa"/>
          </w:tcPr>
          <w:p w14:paraId="3E4DB990" w14:textId="77777777" w:rsidR="004C0DED" w:rsidRDefault="004C0DED" w:rsidP="002C6E69">
            <w:pPr>
              <w:jc w:val="both"/>
            </w:pPr>
          </w:p>
        </w:tc>
      </w:tr>
      <w:tr w:rsidR="004C0DED" w14:paraId="330F3F43" w14:textId="77777777" w:rsidTr="00E4253A">
        <w:tc>
          <w:tcPr>
            <w:tcW w:w="7508" w:type="dxa"/>
          </w:tcPr>
          <w:p w14:paraId="7187C021" w14:textId="3DD75F19" w:rsidR="004C0DED" w:rsidRDefault="004C0DED" w:rsidP="002C6E69">
            <w:pPr>
              <w:jc w:val="both"/>
            </w:pPr>
            <w:r>
              <w:t>Lisäksi tuottojen käytöstä on annettava yksityiskohtainen selvitys erityisesti siinä tapauksessa, että ne käytetään omaisuuserien hankkimiseen muun kuin tavanomaisen liiketoiminnan harjoittamisen yhteydessä, julkistettujen yrityskauppojen rahoittamiseen tai velkojen maksamiseen tai vähentämiseen.</w:t>
            </w:r>
          </w:p>
        </w:tc>
        <w:tc>
          <w:tcPr>
            <w:tcW w:w="2120" w:type="dxa"/>
          </w:tcPr>
          <w:p w14:paraId="7FE298DC" w14:textId="77777777" w:rsidR="004C0DED" w:rsidRDefault="004C0DED" w:rsidP="002C6E69">
            <w:pPr>
              <w:jc w:val="both"/>
            </w:pPr>
          </w:p>
        </w:tc>
      </w:tr>
      <w:tr w:rsidR="004C0DED" w14:paraId="71F4FC3F" w14:textId="77777777" w:rsidTr="00E4253A">
        <w:tc>
          <w:tcPr>
            <w:tcW w:w="7508" w:type="dxa"/>
          </w:tcPr>
          <w:p w14:paraId="27F9FBC4" w14:textId="2DFF5B31" w:rsidR="004C0DED" w:rsidRDefault="004C0DED" w:rsidP="002C6E69">
            <w:pPr>
              <w:jc w:val="both"/>
            </w:pPr>
            <w:r>
              <w:t>Liikkeeseenlaskun/tarjoamisen kokonaisnettotuotot ja arvioidut kokonaiskustannukset.</w:t>
            </w:r>
          </w:p>
        </w:tc>
        <w:tc>
          <w:tcPr>
            <w:tcW w:w="2120" w:type="dxa"/>
          </w:tcPr>
          <w:p w14:paraId="3C3C577C" w14:textId="77777777" w:rsidR="004C0DED" w:rsidRDefault="004C0DED" w:rsidP="002C6E69">
            <w:pPr>
              <w:jc w:val="both"/>
            </w:pPr>
          </w:p>
        </w:tc>
      </w:tr>
      <w:tr w:rsidR="007E4918" w14:paraId="2488A1F9" w14:textId="77777777" w:rsidTr="00E4253A">
        <w:tc>
          <w:tcPr>
            <w:tcW w:w="7508" w:type="dxa"/>
          </w:tcPr>
          <w:p w14:paraId="4EFF069D" w14:textId="1E83817C" w:rsidR="007E4918" w:rsidRDefault="007E4918" w:rsidP="002C6E69">
            <w:pPr>
              <w:jc w:val="both"/>
            </w:pPr>
            <w:r>
              <w:t>1.7.2 Selvitys siitä, miten tämän tarjouksen tuotot liitetään rekisteröintiasiakirjassa kuvattuun liiketoimintastrategiaan ja strategisiin tavoitteisiin.</w:t>
            </w:r>
          </w:p>
        </w:tc>
        <w:tc>
          <w:tcPr>
            <w:tcW w:w="2120" w:type="dxa"/>
          </w:tcPr>
          <w:p w14:paraId="28AD89B5" w14:textId="77777777" w:rsidR="007E4918" w:rsidRDefault="007E4918" w:rsidP="002C6E69">
            <w:pPr>
              <w:jc w:val="both"/>
            </w:pPr>
          </w:p>
        </w:tc>
      </w:tr>
      <w:tr w:rsidR="007E4918" w14:paraId="74E25677" w14:textId="77777777" w:rsidTr="00E4253A">
        <w:tc>
          <w:tcPr>
            <w:tcW w:w="7508" w:type="dxa"/>
          </w:tcPr>
          <w:p w14:paraId="25680E16" w14:textId="63CFA21B" w:rsidR="007E4918" w:rsidRDefault="007E4918" w:rsidP="002C6E69">
            <w:pPr>
              <w:jc w:val="both"/>
            </w:pPr>
            <w:r>
              <w:t>1.8 Lisätiedot</w:t>
            </w:r>
          </w:p>
        </w:tc>
        <w:tc>
          <w:tcPr>
            <w:tcW w:w="2120" w:type="dxa"/>
          </w:tcPr>
          <w:p w14:paraId="23F12342" w14:textId="77777777" w:rsidR="007E4918" w:rsidRDefault="007E4918" w:rsidP="002C6E69">
            <w:pPr>
              <w:jc w:val="both"/>
            </w:pPr>
          </w:p>
        </w:tc>
      </w:tr>
      <w:tr w:rsidR="007E4918" w14:paraId="6D8C6815" w14:textId="77777777" w:rsidTr="00E4253A">
        <w:tc>
          <w:tcPr>
            <w:tcW w:w="7508" w:type="dxa"/>
          </w:tcPr>
          <w:p w14:paraId="6A3FECF0" w14:textId="6AD2446B" w:rsidR="007E4918" w:rsidRDefault="007E4918" w:rsidP="002C6E69">
            <w:pPr>
              <w:jc w:val="both"/>
            </w:pPr>
            <w:r>
              <w:t>1.8.1 Jos liikkeeseenlaskuun liittyvät neuvonantajat mainitaan arvopaperiliitteessä, on annettava selvitys neuvonantajien hoitamista tehtävistä.</w:t>
            </w:r>
          </w:p>
        </w:tc>
        <w:tc>
          <w:tcPr>
            <w:tcW w:w="2120" w:type="dxa"/>
          </w:tcPr>
          <w:p w14:paraId="317195CB" w14:textId="77777777" w:rsidR="007E4918" w:rsidRDefault="007E4918" w:rsidP="002C6E69">
            <w:pPr>
              <w:jc w:val="both"/>
            </w:pPr>
          </w:p>
        </w:tc>
      </w:tr>
      <w:tr w:rsidR="007E4918" w14:paraId="641F00B7" w14:textId="77777777" w:rsidTr="00E4253A">
        <w:tc>
          <w:tcPr>
            <w:tcW w:w="7508" w:type="dxa"/>
          </w:tcPr>
          <w:p w14:paraId="73FA67BE" w14:textId="43504238" w:rsidR="007E4918" w:rsidRDefault="007E4918" w:rsidP="002C6E69">
            <w:pPr>
              <w:jc w:val="both"/>
            </w:pPr>
            <w:r>
              <w:t xml:space="preserve">1.8.2 Selvitys muista arvopaperiliitteeseen sisältyvistä tiedoista, jotka ovat olleet tilintarkastuksen tai yleisluontoisen tarkastuksen kohteena ja joista tilintarkastajat ovat antaneet lausunnon. </w:t>
            </w:r>
          </w:p>
        </w:tc>
        <w:tc>
          <w:tcPr>
            <w:tcW w:w="2120" w:type="dxa"/>
          </w:tcPr>
          <w:p w14:paraId="686ACBF2" w14:textId="77777777" w:rsidR="007E4918" w:rsidRDefault="007E4918" w:rsidP="002C6E69">
            <w:pPr>
              <w:jc w:val="both"/>
            </w:pPr>
          </w:p>
        </w:tc>
      </w:tr>
      <w:tr w:rsidR="00080567" w14:paraId="675ABE52" w14:textId="77777777" w:rsidTr="00E4253A">
        <w:tc>
          <w:tcPr>
            <w:tcW w:w="7508" w:type="dxa"/>
          </w:tcPr>
          <w:p w14:paraId="07F83302" w14:textId="4C71C8E9" w:rsidR="00080567" w:rsidRDefault="00080567" w:rsidP="002C6E69">
            <w:pPr>
              <w:jc w:val="both"/>
            </w:pPr>
            <w:r>
              <w:t>Lisäksi on toimitettava jäljennös kertomuksesta tai, toimivaltaisen viranomaisen luvalla, tiivistelmä siitä.</w:t>
            </w:r>
          </w:p>
        </w:tc>
        <w:tc>
          <w:tcPr>
            <w:tcW w:w="2120" w:type="dxa"/>
          </w:tcPr>
          <w:p w14:paraId="57C97A04" w14:textId="77777777" w:rsidR="00080567" w:rsidRDefault="00080567" w:rsidP="002C6E69">
            <w:pPr>
              <w:jc w:val="both"/>
            </w:pPr>
          </w:p>
        </w:tc>
      </w:tr>
      <w:tr w:rsidR="007E4918" w14:paraId="78CBD5F0" w14:textId="77777777" w:rsidTr="00E4253A">
        <w:tc>
          <w:tcPr>
            <w:tcW w:w="7508" w:type="dxa"/>
          </w:tcPr>
          <w:p w14:paraId="0CF31895" w14:textId="77777777" w:rsidR="007E4918" w:rsidRDefault="007E4918" w:rsidP="002C6E69">
            <w:pPr>
              <w:jc w:val="both"/>
              <w:rPr>
                <w:b/>
                <w:bCs/>
              </w:rPr>
            </w:pPr>
            <w:r w:rsidRPr="007E3379">
              <w:rPr>
                <w:b/>
                <w:bCs/>
              </w:rPr>
              <w:t xml:space="preserve">2 STRATEGIA, TULOS JA LIIKETOIMINTAYMPÄRISTÖ </w:t>
            </w:r>
          </w:p>
          <w:p w14:paraId="3B04CD7D" w14:textId="0E45D1C9" w:rsidR="007E4918" w:rsidRPr="007E4918" w:rsidRDefault="007E4918" w:rsidP="002C6E69">
            <w:pPr>
              <w:jc w:val="both"/>
              <w:rPr>
                <w:b/>
                <w:bCs/>
              </w:rPr>
            </w:pPr>
            <w:r w:rsidRPr="007E3379">
              <w:rPr>
                <w:b/>
                <w:bCs/>
              </w:rPr>
              <w:t>(Liite 24, jakso 2)</w:t>
            </w:r>
          </w:p>
        </w:tc>
        <w:tc>
          <w:tcPr>
            <w:tcW w:w="2120" w:type="dxa"/>
          </w:tcPr>
          <w:p w14:paraId="424C00EA" w14:textId="183CFC88" w:rsidR="007E4918" w:rsidRDefault="007E4918" w:rsidP="002C6E69">
            <w:pPr>
              <w:jc w:val="both"/>
            </w:pPr>
          </w:p>
        </w:tc>
      </w:tr>
      <w:tr w:rsidR="007E4918" w14:paraId="6AF4D920" w14:textId="77777777" w:rsidTr="00E4253A">
        <w:tc>
          <w:tcPr>
            <w:tcW w:w="7508" w:type="dxa"/>
          </w:tcPr>
          <w:p w14:paraId="12B3BF8F" w14:textId="167CC7D4" w:rsidR="007E4918" w:rsidRPr="007E4918" w:rsidRDefault="007E4918" w:rsidP="002C6E69">
            <w:pPr>
              <w:jc w:val="both"/>
            </w:pPr>
            <w:r>
              <w:t xml:space="preserve">2.1 Tiedot liikkeeseenlaskijasta: </w:t>
            </w:r>
          </w:p>
        </w:tc>
        <w:tc>
          <w:tcPr>
            <w:tcW w:w="2120" w:type="dxa"/>
          </w:tcPr>
          <w:p w14:paraId="14C88076" w14:textId="77777777" w:rsidR="007E4918" w:rsidRDefault="007E4918" w:rsidP="002C6E69">
            <w:pPr>
              <w:jc w:val="both"/>
            </w:pPr>
          </w:p>
        </w:tc>
      </w:tr>
      <w:tr w:rsidR="00E92C03" w14:paraId="619AE491" w14:textId="77777777" w:rsidTr="00E4253A">
        <w:tc>
          <w:tcPr>
            <w:tcW w:w="7508" w:type="dxa"/>
          </w:tcPr>
          <w:p w14:paraId="10E48B96" w14:textId="77C5D711" w:rsidR="00E92C03" w:rsidRDefault="00E92C03" w:rsidP="002C6E69">
            <w:pPr>
              <w:jc w:val="both"/>
            </w:pPr>
            <w:r>
              <w:t>a) liikkeeseenlaskijan virallinen nimi ja muu liiketoiminnassa käytetty toiminimi</w:t>
            </w:r>
          </w:p>
        </w:tc>
        <w:tc>
          <w:tcPr>
            <w:tcW w:w="2120" w:type="dxa"/>
          </w:tcPr>
          <w:p w14:paraId="2ACBA58D" w14:textId="77777777" w:rsidR="00E92C03" w:rsidRDefault="00E92C03" w:rsidP="002C6E69">
            <w:pPr>
              <w:jc w:val="both"/>
            </w:pPr>
          </w:p>
        </w:tc>
      </w:tr>
      <w:tr w:rsidR="00E92C03" w14:paraId="718DCE99" w14:textId="77777777" w:rsidTr="00E4253A">
        <w:tc>
          <w:tcPr>
            <w:tcW w:w="7508" w:type="dxa"/>
          </w:tcPr>
          <w:p w14:paraId="0EFCD10C" w14:textId="6CFE284F" w:rsidR="00E92C03" w:rsidRDefault="00E92C03" w:rsidP="002C6E69">
            <w:pPr>
              <w:jc w:val="both"/>
            </w:pPr>
            <w:r>
              <w:t>b) liikkeeseenlaskijan rekisteröimispaikka ja -tunnus sekä oikeushenkilötunnus (”LEI”)</w:t>
            </w:r>
          </w:p>
        </w:tc>
        <w:tc>
          <w:tcPr>
            <w:tcW w:w="2120" w:type="dxa"/>
          </w:tcPr>
          <w:p w14:paraId="13EC7694" w14:textId="77777777" w:rsidR="00E92C03" w:rsidRDefault="00E92C03" w:rsidP="002C6E69">
            <w:pPr>
              <w:jc w:val="both"/>
            </w:pPr>
          </w:p>
        </w:tc>
      </w:tr>
      <w:tr w:rsidR="00E92C03" w14:paraId="6A34E7D5" w14:textId="77777777" w:rsidTr="00E4253A">
        <w:tc>
          <w:tcPr>
            <w:tcW w:w="7508" w:type="dxa"/>
          </w:tcPr>
          <w:p w14:paraId="171AA482" w14:textId="46DD293D" w:rsidR="00E92C03" w:rsidRDefault="00E92C03" w:rsidP="002C6E69">
            <w:pPr>
              <w:jc w:val="both"/>
            </w:pPr>
            <w:r>
              <w:t>c) perustamispäivä ja liikkeeseenlaskijan toimintakausi, jos se on määrätty;</w:t>
            </w:r>
          </w:p>
        </w:tc>
        <w:tc>
          <w:tcPr>
            <w:tcW w:w="2120" w:type="dxa"/>
          </w:tcPr>
          <w:p w14:paraId="7425D3A2" w14:textId="77777777" w:rsidR="00E92C03" w:rsidRDefault="00E92C03" w:rsidP="002C6E69">
            <w:pPr>
              <w:jc w:val="both"/>
            </w:pPr>
          </w:p>
        </w:tc>
      </w:tr>
      <w:tr w:rsidR="00E92C03" w14:paraId="6D041A2D" w14:textId="77777777" w:rsidTr="00E4253A">
        <w:tc>
          <w:tcPr>
            <w:tcW w:w="7508" w:type="dxa"/>
          </w:tcPr>
          <w:p w14:paraId="1662C6D9" w14:textId="29409822" w:rsidR="00E92C03" w:rsidRDefault="00E92C03" w:rsidP="00E4253A">
            <w:pPr>
              <w:jc w:val="both"/>
            </w:pPr>
            <w:r>
              <w:t xml:space="preserve">d) liikkeeseenlaskijan kotipaikka ja yhtiömuoto, </w:t>
            </w:r>
          </w:p>
        </w:tc>
        <w:tc>
          <w:tcPr>
            <w:tcW w:w="2120" w:type="dxa"/>
          </w:tcPr>
          <w:p w14:paraId="667336A4" w14:textId="77777777" w:rsidR="00E92C03" w:rsidRDefault="00E92C03" w:rsidP="002C6E69">
            <w:pPr>
              <w:jc w:val="both"/>
            </w:pPr>
          </w:p>
        </w:tc>
      </w:tr>
      <w:tr w:rsidR="009717BE" w14:paraId="202FFB70" w14:textId="77777777" w:rsidTr="00E4253A">
        <w:tc>
          <w:tcPr>
            <w:tcW w:w="7508" w:type="dxa"/>
          </w:tcPr>
          <w:p w14:paraId="1FD23EC1" w14:textId="61811418" w:rsidR="009717BE" w:rsidRDefault="009717BE" w:rsidP="009717BE">
            <w:pPr>
              <w:jc w:val="both"/>
            </w:pPr>
            <w:r>
              <w:t xml:space="preserve">liikkeeseenlaskijaan sovellettava laki, </w:t>
            </w:r>
          </w:p>
        </w:tc>
        <w:tc>
          <w:tcPr>
            <w:tcW w:w="2120" w:type="dxa"/>
          </w:tcPr>
          <w:p w14:paraId="5FBE3CD1" w14:textId="77777777" w:rsidR="009717BE" w:rsidRDefault="009717BE" w:rsidP="002C6E69">
            <w:pPr>
              <w:jc w:val="both"/>
            </w:pPr>
          </w:p>
        </w:tc>
      </w:tr>
      <w:tr w:rsidR="00006EFA" w14:paraId="442927A7" w14:textId="77777777" w:rsidTr="00E4253A">
        <w:tc>
          <w:tcPr>
            <w:tcW w:w="7508" w:type="dxa"/>
          </w:tcPr>
          <w:p w14:paraId="340CADE5" w14:textId="595FFAFB" w:rsidR="00006EFA" w:rsidRDefault="00006EFA" w:rsidP="002C6E69">
            <w:pPr>
              <w:jc w:val="both"/>
            </w:pPr>
            <w:r>
              <w:t xml:space="preserve">liikkeeseenlaskijan perustamismaa, </w:t>
            </w:r>
          </w:p>
        </w:tc>
        <w:tc>
          <w:tcPr>
            <w:tcW w:w="2120" w:type="dxa"/>
          </w:tcPr>
          <w:p w14:paraId="6577E8C1" w14:textId="77777777" w:rsidR="00006EFA" w:rsidRDefault="00006EFA" w:rsidP="002C6E69">
            <w:pPr>
              <w:jc w:val="both"/>
            </w:pPr>
          </w:p>
        </w:tc>
      </w:tr>
      <w:tr w:rsidR="00006EFA" w14:paraId="14F68E3E" w14:textId="77777777" w:rsidTr="00E4253A">
        <w:tc>
          <w:tcPr>
            <w:tcW w:w="7508" w:type="dxa"/>
          </w:tcPr>
          <w:p w14:paraId="27FE18EE" w14:textId="4B486180" w:rsidR="00006EFA" w:rsidRDefault="00006EFA" w:rsidP="002C6E69">
            <w:pPr>
              <w:jc w:val="both"/>
            </w:pPr>
            <w:r>
              <w:t xml:space="preserve">kaupparekisteriin merkityn toimipaikan (tai päätoimipaikan, jos muu kuin kaupparekisteriin merkitty toimipaikka) osoite ja puhelinnumero sekä </w:t>
            </w:r>
          </w:p>
        </w:tc>
        <w:tc>
          <w:tcPr>
            <w:tcW w:w="2120" w:type="dxa"/>
          </w:tcPr>
          <w:p w14:paraId="5A0F387A" w14:textId="77777777" w:rsidR="00006EFA" w:rsidRDefault="00006EFA" w:rsidP="002C6E69">
            <w:pPr>
              <w:jc w:val="both"/>
            </w:pPr>
          </w:p>
        </w:tc>
      </w:tr>
      <w:tr w:rsidR="00006EFA" w14:paraId="230271F8" w14:textId="77777777" w:rsidTr="00E4253A">
        <w:tc>
          <w:tcPr>
            <w:tcW w:w="7508" w:type="dxa"/>
          </w:tcPr>
          <w:p w14:paraId="3FF0D13D" w14:textId="081E03E3" w:rsidR="00006EFA" w:rsidRDefault="00006EFA" w:rsidP="002C6E69">
            <w:pPr>
              <w:jc w:val="both"/>
            </w:pPr>
            <w:r>
              <w:t>liikkeeseenlaskijan mahdollinen verkkosivusto ja</w:t>
            </w:r>
          </w:p>
        </w:tc>
        <w:tc>
          <w:tcPr>
            <w:tcW w:w="2120" w:type="dxa"/>
          </w:tcPr>
          <w:p w14:paraId="1497EA41" w14:textId="77777777" w:rsidR="00006EFA" w:rsidRDefault="00006EFA" w:rsidP="002C6E69">
            <w:pPr>
              <w:jc w:val="both"/>
            </w:pPr>
          </w:p>
        </w:tc>
      </w:tr>
      <w:tr w:rsidR="00E92C03" w14:paraId="43E21FB4" w14:textId="77777777" w:rsidTr="00E4253A">
        <w:tc>
          <w:tcPr>
            <w:tcW w:w="7508" w:type="dxa"/>
          </w:tcPr>
          <w:p w14:paraId="5E694B8A" w14:textId="42E6104B" w:rsidR="00E92C03" w:rsidRDefault="00E92C03" w:rsidP="002C6E69">
            <w:pPr>
              <w:jc w:val="both"/>
            </w:pPr>
            <w:r>
              <w:lastRenderedPageBreak/>
              <w:t>vastuuvapauslauseke, jonka mukaan verkkosivuilla olevat tiedot eivät ole osa esitettä, ellei niissä viitata esitteeseen.</w:t>
            </w:r>
          </w:p>
        </w:tc>
        <w:tc>
          <w:tcPr>
            <w:tcW w:w="2120" w:type="dxa"/>
          </w:tcPr>
          <w:p w14:paraId="0883D07E" w14:textId="77777777" w:rsidR="00E92C03" w:rsidRDefault="00E92C03" w:rsidP="002C6E69">
            <w:pPr>
              <w:jc w:val="both"/>
            </w:pPr>
          </w:p>
        </w:tc>
      </w:tr>
      <w:tr w:rsidR="007E4918" w14:paraId="74C5212C" w14:textId="77777777" w:rsidTr="00E4253A">
        <w:tc>
          <w:tcPr>
            <w:tcW w:w="7508" w:type="dxa"/>
          </w:tcPr>
          <w:p w14:paraId="1D695CFA" w14:textId="7D116E38" w:rsidR="007E4918" w:rsidRDefault="007E4918" w:rsidP="002C6E69">
            <w:pPr>
              <w:jc w:val="both"/>
            </w:pPr>
            <w:r>
              <w:t xml:space="preserve">2.1.1 Tiedot olennaisista muutoksista liikkeeseenlaskijan ulkoisessa rahoituksessa ja rahoitusrakenteessa viimeisimmän sellaisen tilikauden jälkeen, jolta rekisteröintiasiakirjassa on annettu tietoa. </w:t>
            </w:r>
          </w:p>
        </w:tc>
        <w:tc>
          <w:tcPr>
            <w:tcW w:w="2120" w:type="dxa"/>
          </w:tcPr>
          <w:p w14:paraId="6E20A0C9" w14:textId="77777777" w:rsidR="007E4918" w:rsidRDefault="007E4918" w:rsidP="002C6E69">
            <w:pPr>
              <w:jc w:val="both"/>
            </w:pPr>
          </w:p>
        </w:tc>
      </w:tr>
      <w:tr w:rsidR="00621D97" w14:paraId="0E5B5852" w14:textId="77777777" w:rsidTr="00E4253A">
        <w:tc>
          <w:tcPr>
            <w:tcW w:w="7508" w:type="dxa"/>
          </w:tcPr>
          <w:p w14:paraId="00A05636" w14:textId="20BE662A" w:rsidR="00621D97" w:rsidRDefault="00621D97" w:rsidP="002C6E69">
            <w:pPr>
              <w:jc w:val="both"/>
            </w:pPr>
            <w:r>
              <w:t>Jos rekisteröintiasiakirja sisältää osavuosittaisia taloudellisia tietoja, nämä tiedot voidaan esittää sellaisen viimeksi julkistetun osavuosikatsauksen jälkeiseltä ajalta, jota koskevat tiedot sisältyvät rekisteröintiasiakirjaan.</w:t>
            </w:r>
          </w:p>
        </w:tc>
        <w:tc>
          <w:tcPr>
            <w:tcW w:w="2120" w:type="dxa"/>
          </w:tcPr>
          <w:p w14:paraId="221803ED" w14:textId="77777777" w:rsidR="00621D97" w:rsidRDefault="00621D97" w:rsidP="002C6E69">
            <w:pPr>
              <w:jc w:val="both"/>
            </w:pPr>
          </w:p>
        </w:tc>
      </w:tr>
      <w:tr w:rsidR="007E4918" w14:paraId="4DD3B45F" w14:textId="77777777" w:rsidTr="00E4253A">
        <w:tc>
          <w:tcPr>
            <w:tcW w:w="7508" w:type="dxa"/>
          </w:tcPr>
          <w:p w14:paraId="4775C7C5" w14:textId="5CAD57D6" w:rsidR="007E4918" w:rsidRDefault="007E4918" w:rsidP="002C6E69">
            <w:pPr>
              <w:jc w:val="both"/>
            </w:pPr>
            <w:r>
              <w:t>2.1.2 Selvitys liikkeeseenlaskijan toimien suunnitellusta rahoituksesta.</w:t>
            </w:r>
          </w:p>
        </w:tc>
        <w:tc>
          <w:tcPr>
            <w:tcW w:w="2120" w:type="dxa"/>
          </w:tcPr>
          <w:p w14:paraId="0C7DB69F" w14:textId="77777777" w:rsidR="007E4918" w:rsidRDefault="007E4918" w:rsidP="002C6E69">
            <w:pPr>
              <w:jc w:val="both"/>
            </w:pPr>
          </w:p>
        </w:tc>
      </w:tr>
      <w:tr w:rsidR="007E4918" w14:paraId="2BC915F1" w14:textId="77777777" w:rsidTr="00E4253A">
        <w:tc>
          <w:tcPr>
            <w:tcW w:w="7508" w:type="dxa"/>
          </w:tcPr>
          <w:p w14:paraId="61F1BFDC" w14:textId="0FDBC8D7" w:rsidR="007E4918" w:rsidRDefault="007E4918" w:rsidP="002C6E69">
            <w:pPr>
              <w:jc w:val="both"/>
            </w:pPr>
            <w:r>
              <w:t>2.2 Liiketoiminnan kuvaus</w:t>
            </w:r>
          </w:p>
        </w:tc>
        <w:tc>
          <w:tcPr>
            <w:tcW w:w="2120" w:type="dxa"/>
          </w:tcPr>
          <w:p w14:paraId="125A4300" w14:textId="77777777" w:rsidR="007E4918" w:rsidRDefault="007E4918" w:rsidP="002C6E69">
            <w:pPr>
              <w:jc w:val="both"/>
            </w:pPr>
          </w:p>
        </w:tc>
      </w:tr>
      <w:tr w:rsidR="007E4918" w14:paraId="07E7653E" w14:textId="77777777" w:rsidTr="00E4253A">
        <w:tc>
          <w:tcPr>
            <w:tcW w:w="7508" w:type="dxa"/>
          </w:tcPr>
          <w:p w14:paraId="5732B26F" w14:textId="2A3A4A54" w:rsidR="007E4918" w:rsidRDefault="007E4918" w:rsidP="002C6E69">
            <w:pPr>
              <w:jc w:val="both"/>
            </w:pPr>
            <w:r>
              <w:t xml:space="preserve">2.2.1 Strategia ja tavoitteet </w:t>
            </w:r>
          </w:p>
        </w:tc>
        <w:tc>
          <w:tcPr>
            <w:tcW w:w="2120" w:type="dxa"/>
          </w:tcPr>
          <w:p w14:paraId="4EF42976" w14:textId="77777777" w:rsidR="007E4918" w:rsidRDefault="007E4918" w:rsidP="002C6E69">
            <w:pPr>
              <w:jc w:val="both"/>
            </w:pPr>
          </w:p>
        </w:tc>
      </w:tr>
      <w:tr w:rsidR="00C13DB4" w14:paraId="7CAF4D8B" w14:textId="77777777" w:rsidTr="00E4253A">
        <w:tc>
          <w:tcPr>
            <w:tcW w:w="7508" w:type="dxa"/>
          </w:tcPr>
          <w:p w14:paraId="04D06935" w14:textId="13B1B54D" w:rsidR="00C13DB4" w:rsidRDefault="00C13DB4" w:rsidP="002C6E69">
            <w:pPr>
              <w:jc w:val="both"/>
            </w:pPr>
            <w:r>
              <w:t xml:space="preserve">Selvitys liikkeeseenlaskijan liiketoiminnan strategiasta ja strategisista tavoitteista (sekä taloudellisista että muista kuin taloudellisista, jos niitä on). </w:t>
            </w:r>
          </w:p>
        </w:tc>
        <w:tc>
          <w:tcPr>
            <w:tcW w:w="2120" w:type="dxa"/>
          </w:tcPr>
          <w:p w14:paraId="4A60BFEA" w14:textId="77777777" w:rsidR="00C13DB4" w:rsidRDefault="00C13DB4" w:rsidP="002C6E69">
            <w:pPr>
              <w:jc w:val="both"/>
            </w:pPr>
          </w:p>
        </w:tc>
      </w:tr>
      <w:tr w:rsidR="000B3A68" w14:paraId="689E74F5" w14:textId="77777777" w:rsidTr="00E4253A">
        <w:tc>
          <w:tcPr>
            <w:tcW w:w="7508" w:type="dxa"/>
          </w:tcPr>
          <w:p w14:paraId="575058E0" w14:textId="7A889EDA" w:rsidR="000B3A68" w:rsidRDefault="000B3A68" w:rsidP="002C6E69">
            <w:pPr>
              <w:jc w:val="both"/>
            </w:pPr>
            <w:r>
              <w:t>Tässä selvityksessä on otettava huomioon myös liikkeeseenlaskijan tulevat haasteet ja näkymät.</w:t>
            </w:r>
          </w:p>
        </w:tc>
        <w:tc>
          <w:tcPr>
            <w:tcW w:w="2120" w:type="dxa"/>
          </w:tcPr>
          <w:p w14:paraId="406E7580" w14:textId="77777777" w:rsidR="000B3A68" w:rsidRDefault="000B3A68" w:rsidP="002C6E69">
            <w:pPr>
              <w:jc w:val="both"/>
            </w:pPr>
          </w:p>
        </w:tc>
      </w:tr>
      <w:tr w:rsidR="000B3A68" w14:paraId="417AA2A5" w14:textId="77777777" w:rsidTr="00E4253A">
        <w:tc>
          <w:tcPr>
            <w:tcW w:w="7508" w:type="dxa"/>
          </w:tcPr>
          <w:p w14:paraId="21C60CA7" w14:textId="6425871A" w:rsidR="000B3A68" w:rsidRDefault="000B3A68" w:rsidP="002C6E69">
            <w:pPr>
              <w:jc w:val="both"/>
            </w:pPr>
            <w:r>
              <w:t>Tarvittaessa selvityksessä on otettava huomioon myös sääntely-ympäristö, jossa liikkeeseenlaskija toimii.</w:t>
            </w:r>
          </w:p>
        </w:tc>
        <w:tc>
          <w:tcPr>
            <w:tcW w:w="2120" w:type="dxa"/>
          </w:tcPr>
          <w:p w14:paraId="45E01B0D" w14:textId="77777777" w:rsidR="000B3A68" w:rsidRDefault="000B3A68" w:rsidP="002C6E69">
            <w:pPr>
              <w:jc w:val="both"/>
            </w:pPr>
          </w:p>
        </w:tc>
      </w:tr>
      <w:tr w:rsidR="007E4918" w14:paraId="765BD304" w14:textId="77777777" w:rsidTr="00E4253A">
        <w:tc>
          <w:tcPr>
            <w:tcW w:w="7508" w:type="dxa"/>
          </w:tcPr>
          <w:p w14:paraId="77AF6569" w14:textId="77777777" w:rsidR="007E4918" w:rsidRDefault="007E4918" w:rsidP="002C6E69">
            <w:pPr>
              <w:jc w:val="both"/>
            </w:pPr>
            <w:r>
              <w:t xml:space="preserve">2.2.2 Päätoimialat </w:t>
            </w:r>
          </w:p>
          <w:p w14:paraId="0EEACB75" w14:textId="4B96A3E6" w:rsidR="007E4918" w:rsidRDefault="007E4918" w:rsidP="002C6E69">
            <w:pPr>
              <w:jc w:val="both"/>
            </w:pPr>
            <w:r>
              <w:t xml:space="preserve">Kuvaus liikkeeseenlaskijan päätoimialoista, seuraavat tiedot mukaan luettuina: </w:t>
            </w:r>
          </w:p>
        </w:tc>
        <w:tc>
          <w:tcPr>
            <w:tcW w:w="2120" w:type="dxa"/>
          </w:tcPr>
          <w:p w14:paraId="608C02FF" w14:textId="77777777" w:rsidR="007E4918" w:rsidRDefault="007E4918" w:rsidP="002C6E69">
            <w:pPr>
              <w:jc w:val="both"/>
            </w:pPr>
          </w:p>
        </w:tc>
      </w:tr>
      <w:tr w:rsidR="00C13DB4" w14:paraId="1C599196" w14:textId="77777777" w:rsidTr="00E4253A">
        <w:tc>
          <w:tcPr>
            <w:tcW w:w="7508" w:type="dxa"/>
          </w:tcPr>
          <w:p w14:paraId="6FEE5A0B" w14:textId="18ED62D9" w:rsidR="00C13DB4" w:rsidRDefault="00C13DB4" w:rsidP="002C6E69">
            <w:pPr>
              <w:jc w:val="both"/>
            </w:pPr>
            <w:r>
              <w:t>a) myytyjen tuotteiden ja/tai tarjottujen palvelujen pääryhmät;</w:t>
            </w:r>
          </w:p>
        </w:tc>
        <w:tc>
          <w:tcPr>
            <w:tcW w:w="2120" w:type="dxa"/>
          </w:tcPr>
          <w:p w14:paraId="26015654" w14:textId="77777777" w:rsidR="00C13DB4" w:rsidRDefault="00C13DB4" w:rsidP="002C6E69">
            <w:pPr>
              <w:jc w:val="both"/>
            </w:pPr>
          </w:p>
        </w:tc>
      </w:tr>
      <w:tr w:rsidR="00C13DB4" w14:paraId="7BE2D740" w14:textId="77777777" w:rsidTr="00E4253A">
        <w:tc>
          <w:tcPr>
            <w:tcW w:w="7508" w:type="dxa"/>
          </w:tcPr>
          <w:p w14:paraId="7AAD6D83" w14:textId="05FBA43A" w:rsidR="00C13DB4" w:rsidRDefault="00C13DB4" w:rsidP="002C6E69">
            <w:pPr>
              <w:jc w:val="both"/>
            </w:pPr>
            <w:r>
              <w:t>b) selvitys mahdollisista viimeksi julkistetun tilinpäätöksen jälkeen julkistetuista merkittävistä uusista tuotteista, palveluista tai toiminnoista.</w:t>
            </w:r>
          </w:p>
        </w:tc>
        <w:tc>
          <w:tcPr>
            <w:tcW w:w="2120" w:type="dxa"/>
          </w:tcPr>
          <w:p w14:paraId="6A4F364B" w14:textId="77777777" w:rsidR="00C13DB4" w:rsidRDefault="00C13DB4" w:rsidP="002C6E69">
            <w:pPr>
              <w:jc w:val="both"/>
            </w:pPr>
          </w:p>
        </w:tc>
      </w:tr>
      <w:tr w:rsidR="007E4918" w14:paraId="4ACC3CA8" w14:textId="77777777" w:rsidTr="00E4253A">
        <w:tc>
          <w:tcPr>
            <w:tcW w:w="7508" w:type="dxa"/>
          </w:tcPr>
          <w:p w14:paraId="5BBD02F1" w14:textId="77777777" w:rsidR="007E4918" w:rsidRDefault="007E4918" w:rsidP="002C6E69">
            <w:pPr>
              <w:jc w:val="both"/>
            </w:pPr>
            <w:r>
              <w:t xml:space="preserve">2.2.3 Päämarkkinat </w:t>
            </w:r>
          </w:p>
          <w:p w14:paraId="3D97FE80" w14:textId="0393C3FF" w:rsidR="007E4918" w:rsidRDefault="007E4918" w:rsidP="002C6E69">
            <w:pPr>
              <w:jc w:val="both"/>
            </w:pPr>
            <w:r>
              <w:t>Kuvaus päämarkkinoista, joilla liikkeeseenlaskija toimii.</w:t>
            </w:r>
          </w:p>
        </w:tc>
        <w:tc>
          <w:tcPr>
            <w:tcW w:w="2120" w:type="dxa"/>
          </w:tcPr>
          <w:p w14:paraId="0B0B47C0" w14:textId="77777777" w:rsidR="007E4918" w:rsidRDefault="007E4918" w:rsidP="002C6E69">
            <w:pPr>
              <w:jc w:val="both"/>
            </w:pPr>
          </w:p>
        </w:tc>
      </w:tr>
      <w:tr w:rsidR="007E4918" w14:paraId="4008C6CD" w14:textId="77777777" w:rsidTr="00E4253A">
        <w:tc>
          <w:tcPr>
            <w:tcW w:w="7508" w:type="dxa"/>
          </w:tcPr>
          <w:p w14:paraId="06A8284C" w14:textId="4EA5581B" w:rsidR="007E4918" w:rsidRDefault="007E4918" w:rsidP="002C6E69">
            <w:pPr>
              <w:jc w:val="both"/>
            </w:pPr>
            <w:r>
              <w:t>2.3 Organisaatiorakenne</w:t>
            </w:r>
          </w:p>
        </w:tc>
        <w:tc>
          <w:tcPr>
            <w:tcW w:w="2120" w:type="dxa"/>
          </w:tcPr>
          <w:p w14:paraId="7C1EAE11" w14:textId="77777777" w:rsidR="007E4918" w:rsidRDefault="007E4918" w:rsidP="002C6E69">
            <w:pPr>
              <w:jc w:val="both"/>
            </w:pPr>
          </w:p>
        </w:tc>
      </w:tr>
      <w:tr w:rsidR="007E4918" w14:paraId="15865285" w14:textId="77777777" w:rsidTr="00E4253A">
        <w:tc>
          <w:tcPr>
            <w:tcW w:w="7508" w:type="dxa"/>
          </w:tcPr>
          <w:p w14:paraId="1399E233" w14:textId="2E3F7396" w:rsidR="007E4918" w:rsidRDefault="007E4918" w:rsidP="002C6E69">
            <w:pPr>
              <w:jc w:val="both"/>
            </w:pPr>
            <w:r>
              <w:t xml:space="preserve">2.3.1 Jos liikkeeseenlaskija kuuluu konserniin ja jos näitä tietoja ei ole esitetty muualla rekisteröintiasiakirjassa, on esitettävä kaavio organisaatiorakenteesta, siinä määrin kuin se on tarpeellista, jotta liikkeeseenlaskijan liiketoimintaa voi ymmärtää kokonaisuutena. </w:t>
            </w:r>
          </w:p>
        </w:tc>
        <w:tc>
          <w:tcPr>
            <w:tcW w:w="2120" w:type="dxa"/>
          </w:tcPr>
          <w:p w14:paraId="11877AFF" w14:textId="77777777" w:rsidR="007E4918" w:rsidRDefault="007E4918" w:rsidP="002C6E69">
            <w:pPr>
              <w:jc w:val="both"/>
            </w:pPr>
          </w:p>
        </w:tc>
      </w:tr>
      <w:tr w:rsidR="004E18FA" w14:paraId="19BC2FC0" w14:textId="77777777" w:rsidTr="00E4253A">
        <w:tc>
          <w:tcPr>
            <w:tcW w:w="7508" w:type="dxa"/>
          </w:tcPr>
          <w:p w14:paraId="64F103D7" w14:textId="534211BD" w:rsidR="004E18FA" w:rsidRDefault="004E18FA" w:rsidP="002C6E69">
            <w:pPr>
              <w:jc w:val="both"/>
            </w:pPr>
            <w:r>
              <w:t>Liikkeeseenlaskija voi korvata tämän kaavion lyhyellä kuvauksella konsernista ja omasta asemastaan konsernissa, jos se auttaa selventämään rakennetta, tai liittää kuvauksen kaavion oheen.</w:t>
            </w:r>
          </w:p>
        </w:tc>
        <w:tc>
          <w:tcPr>
            <w:tcW w:w="2120" w:type="dxa"/>
          </w:tcPr>
          <w:p w14:paraId="0D2D30F7" w14:textId="77777777" w:rsidR="004E18FA" w:rsidRDefault="004E18FA" w:rsidP="002C6E69">
            <w:pPr>
              <w:jc w:val="both"/>
            </w:pPr>
          </w:p>
        </w:tc>
      </w:tr>
      <w:tr w:rsidR="007E4918" w14:paraId="08EF2DCF" w14:textId="77777777" w:rsidTr="00E4253A">
        <w:tc>
          <w:tcPr>
            <w:tcW w:w="7508" w:type="dxa"/>
          </w:tcPr>
          <w:p w14:paraId="1BB9622B" w14:textId="6A226DC6" w:rsidR="007E4918" w:rsidRDefault="007E4918" w:rsidP="002C6E69">
            <w:pPr>
              <w:jc w:val="both"/>
            </w:pPr>
            <w:r>
              <w:t>2.3.2 Jos liikkeeseenlaskija on riippuvainen muista konserniin kuuluvista yksiköistä, tämä on mainittava selkeästi, ja riippuvuussuhteesta on annettava selvitys.</w:t>
            </w:r>
          </w:p>
        </w:tc>
        <w:tc>
          <w:tcPr>
            <w:tcW w:w="2120" w:type="dxa"/>
          </w:tcPr>
          <w:p w14:paraId="31F7C28B" w14:textId="77777777" w:rsidR="007E4918" w:rsidRDefault="007E4918" w:rsidP="002C6E69">
            <w:pPr>
              <w:jc w:val="both"/>
            </w:pPr>
          </w:p>
        </w:tc>
      </w:tr>
      <w:tr w:rsidR="007E4918" w14:paraId="7F97AD47" w14:textId="77777777" w:rsidTr="00E4253A">
        <w:tc>
          <w:tcPr>
            <w:tcW w:w="7508" w:type="dxa"/>
          </w:tcPr>
          <w:p w14:paraId="1DFF2FCF" w14:textId="6603F148" w:rsidR="007E4918" w:rsidRDefault="007E4918" w:rsidP="002C6E69">
            <w:pPr>
              <w:jc w:val="both"/>
            </w:pPr>
            <w:r>
              <w:t>2.4 Investoinnit</w:t>
            </w:r>
          </w:p>
        </w:tc>
        <w:tc>
          <w:tcPr>
            <w:tcW w:w="2120" w:type="dxa"/>
          </w:tcPr>
          <w:p w14:paraId="61D9E79F" w14:textId="77777777" w:rsidR="007E4918" w:rsidRDefault="007E4918" w:rsidP="002C6E69">
            <w:pPr>
              <w:jc w:val="both"/>
            </w:pPr>
          </w:p>
        </w:tc>
      </w:tr>
      <w:tr w:rsidR="007E4918" w14:paraId="58F487A6" w14:textId="77777777" w:rsidTr="00E4253A">
        <w:tc>
          <w:tcPr>
            <w:tcW w:w="7508" w:type="dxa"/>
          </w:tcPr>
          <w:p w14:paraId="41D8C802" w14:textId="30E7AB10" w:rsidR="007E4918" w:rsidRDefault="007E4918" w:rsidP="002C6E69">
            <w:pPr>
              <w:jc w:val="both"/>
            </w:pPr>
            <w:r>
              <w:t>2.4.1 Kuvaus liikkeeseenlaskijan merkittävimmistä investoinneista (myös määristä) esitteeseen sisältyvien historiallisten taloudellisten tietojen kattaman ajanjakson jälkeen, jos näitä tietoja ei esitetä muualla rekisteröintiasiakirjassa, rekisteröintiasiakirjan päiväykseen saakka.</w:t>
            </w:r>
          </w:p>
        </w:tc>
        <w:tc>
          <w:tcPr>
            <w:tcW w:w="2120" w:type="dxa"/>
          </w:tcPr>
          <w:p w14:paraId="347DCB7F" w14:textId="77777777" w:rsidR="007E4918" w:rsidRDefault="007E4918" w:rsidP="002C6E69">
            <w:pPr>
              <w:jc w:val="both"/>
            </w:pPr>
          </w:p>
        </w:tc>
      </w:tr>
      <w:tr w:rsidR="007E4918" w14:paraId="6D8E67D2" w14:textId="77777777" w:rsidTr="00E4253A">
        <w:tc>
          <w:tcPr>
            <w:tcW w:w="7508" w:type="dxa"/>
          </w:tcPr>
          <w:p w14:paraId="576D5419" w14:textId="0B9A1F5D" w:rsidR="007E4918" w:rsidRDefault="007E4918" w:rsidP="002C6E69">
            <w:pPr>
              <w:jc w:val="both"/>
            </w:pPr>
            <w:r>
              <w:t xml:space="preserve">2.4.2 Selvitys liikkeeseenlaskijan tärkeimmistä käynnissä olevista investoinneista tai </w:t>
            </w:r>
          </w:p>
        </w:tc>
        <w:tc>
          <w:tcPr>
            <w:tcW w:w="2120" w:type="dxa"/>
          </w:tcPr>
          <w:p w14:paraId="184015BB" w14:textId="77777777" w:rsidR="007E4918" w:rsidRDefault="007E4918" w:rsidP="002C6E69">
            <w:pPr>
              <w:jc w:val="both"/>
            </w:pPr>
          </w:p>
        </w:tc>
      </w:tr>
      <w:tr w:rsidR="004E18FA" w14:paraId="015464AE" w14:textId="77777777" w:rsidTr="00E4253A">
        <w:tc>
          <w:tcPr>
            <w:tcW w:w="7508" w:type="dxa"/>
          </w:tcPr>
          <w:p w14:paraId="05771DAA" w14:textId="7655B7D1" w:rsidR="004E18FA" w:rsidRDefault="004E18FA" w:rsidP="002C6E69">
            <w:pPr>
              <w:jc w:val="both"/>
            </w:pPr>
            <w:r>
              <w:t xml:space="preserve">sellaisista investoinneista, joista on jo tehty lopulliset päätökset, sekä </w:t>
            </w:r>
          </w:p>
        </w:tc>
        <w:tc>
          <w:tcPr>
            <w:tcW w:w="2120" w:type="dxa"/>
          </w:tcPr>
          <w:p w14:paraId="45B9BB54" w14:textId="77777777" w:rsidR="004E18FA" w:rsidRDefault="004E18FA" w:rsidP="002C6E69">
            <w:pPr>
              <w:jc w:val="both"/>
            </w:pPr>
          </w:p>
        </w:tc>
      </w:tr>
      <w:tr w:rsidR="004E18FA" w14:paraId="08C7F776" w14:textId="77777777" w:rsidTr="00E4253A">
        <w:tc>
          <w:tcPr>
            <w:tcW w:w="7508" w:type="dxa"/>
          </w:tcPr>
          <w:p w14:paraId="395479CA" w14:textId="293F4387" w:rsidR="004E18FA" w:rsidRDefault="004E18FA" w:rsidP="002C6E69">
            <w:pPr>
              <w:jc w:val="both"/>
            </w:pPr>
            <w:r>
              <w:t>näiden investointien rahoitustapa (sisäinen vai ulkoinen), jos se on merkityksellinen liikkeeseenlaskijan liiketoiminnan kannalta.</w:t>
            </w:r>
          </w:p>
        </w:tc>
        <w:tc>
          <w:tcPr>
            <w:tcW w:w="2120" w:type="dxa"/>
          </w:tcPr>
          <w:p w14:paraId="78D11964" w14:textId="77777777" w:rsidR="004E18FA" w:rsidRDefault="004E18FA" w:rsidP="002C6E69">
            <w:pPr>
              <w:jc w:val="both"/>
            </w:pPr>
          </w:p>
        </w:tc>
      </w:tr>
      <w:tr w:rsidR="007E4918" w14:paraId="51B09E50" w14:textId="77777777" w:rsidTr="00E4253A">
        <w:tc>
          <w:tcPr>
            <w:tcW w:w="7508" w:type="dxa"/>
          </w:tcPr>
          <w:p w14:paraId="082A23CB" w14:textId="77777777" w:rsidR="003436D8" w:rsidRDefault="007E4918" w:rsidP="002C6E69">
            <w:pPr>
              <w:jc w:val="both"/>
            </w:pPr>
            <w:r>
              <w:t xml:space="preserve">2.5 Toiminnallinen ja taloudellinen katsaus </w:t>
            </w:r>
          </w:p>
          <w:p w14:paraId="4884FB04" w14:textId="74AC118C" w:rsidR="007E4918" w:rsidRDefault="007E4918" w:rsidP="002C6E69">
            <w:pPr>
              <w:jc w:val="both"/>
            </w:pPr>
            <w:r>
              <w:t>(tätä edellytetään vain niiltä osakkeiden liikkeeseenlaskijoilta, joiden markkina-arvo on yli 200 000 000 euroa, ja vain silloin, jos EU:n kasvuesite ei sisällä direktiivin 2013/34/EU 19 ja 29 artiklan mukaisesti laadittua toimintakertomusta).</w:t>
            </w:r>
          </w:p>
        </w:tc>
        <w:tc>
          <w:tcPr>
            <w:tcW w:w="2120" w:type="dxa"/>
          </w:tcPr>
          <w:p w14:paraId="309EA870" w14:textId="77777777" w:rsidR="007E4918" w:rsidRDefault="007E4918" w:rsidP="002C6E69">
            <w:pPr>
              <w:jc w:val="both"/>
            </w:pPr>
          </w:p>
        </w:tc>
      </w:tr>
      <w:tr w:rsidR="007E4918" w14:paraId="3C49613A" w14:textId="77777777" w:rsidTr="00E4253A">
        <w:tc>
          <w:tcPr>
            <w:tcW w:w="7508" w:type="dxa"/>
          </w:tcPr>
          <w:p w14:paraId="39F4D736" w14:textId="6789A9C6" w:rsidR="007E4918" w:rsidRDefault="007E4918" w:rsidP="002C6E69">
            <w:pPr>
              <w:jc w:val="both"/>
            </w:pPr>
            <w:r>
              <w:lastRenderedPageBreak/>
              <w:t xml:space="preserve">2.5.1 Siltä osin kuin tietoja ei anneta muualla rekisteröintiasiakirjassa ja siinä laajuudessa kuin tämä on tarpeen liikkeeseenlaskijan liiketoiminnan ymmärtämiseksi kokonaisuudessaan, katsauksessa on lisäksi </w:t>
            </w:r>
          </w:p>
        </w:tc>
        <w:tc>
          <w:tcPr>
            <w:tcW w:w="2120" w:type="dxa"/>
          </w:tcPr>
          <w:p w14:paraId="00F11899" w14:textId="77777777" w:rsidR="007E4918" w:rsidRDefault="007E4918" w:rsidP="002C6E69">
            <w:pPr>
              <w:jc w:val="both"/>
            </w:pPr>
          </w:p>
        </w:tc>
      </w:tr>
      <w:tr w:rsidR="00511B4A" w14:paraId="0612C9EF" w14:textId="77777777" w:rsidTr="00E4253A">
        <w:tc>
          <w:tcPr>
            <w:tcW w:w="7508" w:type="dxa"/>
          </w:tcPr>
          <w:p w14:paraId="4A583B33" w14:textId="2EDCF294" w:rsidR="00511B4A" w:rsidRDefault="00511B4A" w:rsidP="002C6E69">
            <w:pPr>
              <w:jc w:val="both"/>
            </w:pPr>
            <w:r>
              <w:t xml:space="preserve">a) esitettävä tasapainoinen ja kattava analyysi liikkeeseenlaskijan liiketoiminnan kehityksestä ja tuloksesta sekä sen asemasta liiketoiminnan koon ja kompleksisuuden mukaisesti jokaiselta vuodelta, jolta on esitettävä historiallisia taloudellisia tietoja, sekä merkittävien muutosten syistä; </w:t>
            </w:r>
          </w:p>
        </w:tc>
        <w:tc>
          <w:tcPr>
            <w:tcW w:w="2120" w:type="dxa"/>
          </w:tcPr>
          <w:p w14:paraId="35E3FAA1" w14:textId="77777777" w:rsidR="00511B4A" w:rsidRDefault="00511B4A" w:rsidP="002C6E69">
            <w:pPr>
              <w:jc w:val="both"/>
            </w:pPr>
          </w:p>
        </w:tc>
      </w:tr>
      <w:tr w:rsidR="00511B4A" w14:paraId="607DB451" w14:textId="77777777" w:rsidTr="00E4253A">
        <w:tc>
          <w:tcPr>
            <w:tcW w:w="7508" w:type="dxa"/>
          </w:tcPr>
          <w:p w14:paraId="2910925F" w14:textId="1EC4DA80" w:rsidR="00511B4A" w:rsidRDefault="00511B4A" w:rsidP="002C6E69">
            <w:pPr>
              <w:jc w:val="both"/>
            </w:pPr>
            <w:r>
              <w:t>b) annettava seuraavat tiedot:</w:t>
            </w:r>
            <w:r w:rsidRPr="0074124E">
              <w:t xml:space="preserve"> </w:t>
            </w:r>
          </w:p>
        </w:tc>
        <w:tc>
          <w:tcPr>
            <w:tcW w:w="2120" w:type="dxa"/>
          </w:tcPr>
          <w:p w14:paraId="7BCC1CE7" w14:textId="77777777" w:rsidR="00511B4A" w:rsidRDefault="00511B4A" w:rsidP="002C6E69">
            <w:pPr>
              <w:jc w:val="both"/>
            </w:pPr>
          </w:p>
        </w:tc>
      </w:tr>
      <w:tr w:rsidR="00511B4A" w14:paraId="4A579433" w14:textId="77777777" w:rsidTr="00E4253A">
        <w:tc>
          <w:tcPr>
            <w:tcW w:w="7508" w:type="dxa"/>
          </w:tcPr>
          <w:p w14:paraId="63E3D0B8" w14:textId="6DF11185" w:rsidR="00511B4A" w:rsidRDefault="00511B4A" w:rsidP="002C6E69">
            <w:pPr>
              <w:jc w:val="both"/>
            </w:pPr>
            <w:r>
              <w:t>i) liikkeeseenlaskijan todennäköinen tuleva kehitys;</w:t>
            </w:r>
          </w:p>
        </w:tc>
        <w:tc>
          <w:tcPr>
            <w:tcW w:w="2120" w:type="dxa"/>
          </w:tcPr>
          <w:p w14:paraId="35CB10FD" w14:textId="77777777" w:rsidR="00511B4A" w:rsidRDefault="00511B4A" w:rsidP="002C6E69">
            <w:pPr>
              <w:jc w:val="both"/>
            </w:pPr>
          </w:p>
        </w:tc>
      </w:tr>
      <w:tr w:rsidR="00511B4A" w14:paraId="7865D88E" w14:textId="77777777" w:rsidTr="00E4253A">
        <w:tc>
          <w:tcPr>
            <w:tcW w:w="7508" w:type="dxa"/>
          </w:tcPr>
          <w:p w14:paraId="0BFFBD82" w14:textId="32CB8D8C" w:rsidR="00511B4A" w:rsidRDefault="00511B4A" w:rsidP="002C6E69">
            <w:pPr>
              <w:jc w:val="both"/>
            </w:pPr>
            <w:r>
              <w:t>ii) toiminta tutkimuksen ja kehityksen alalla.</w:t>
            </w:r>
          </w:p>
        </w:tc>
        <w:tc>
          <w:tcPr>
            <w:tcW w:w="2120" w:type="dxa"/>
          </w:tcPr>
          <w:p w14:paraId="6D15CCFC" w14:textId="77777777" w:rsidR="00511B4A" w:rsidRDefault="00511B4A" w:rsidP="002C6E69">
            <w:pPr>
              <w:jc w:val="both"/>
            </w:pPr>
          </w:p>
        </w:tc>
      </w:tr>
      <w:tr w:rsidR="00511B4A" w14:paraId="796C9C66" w14:textId="77777777" w:rsidTr="00E4253A">
        <w:tc>
          <w:tcPr>
            <w:tcW w:w="7508" w:type="dxa"/>
          </w:tcPr>
          <w:p w14:paraId="674965F4" w14:textId="7EAFB7E1" w:rsidR="00511B4A" w:rsidRDefault="00511B4A" w:rsidP="002C6E69">
            <w:pPr>
              <w:jc w:val="both"/>
            </w:pPr>
            <w:r>
              <w:t xml:space="preserve">Analyysin on sisällettävä liikkeeseenlaskijan kehityksen, tuloksen tai aseman ymmärtämisen edellyttämässä laajuudessa tärkeimmät sekä taloudelliset että tarvittaessa muut kuin taloudelliset tulosindikaattorit, jotka ovat merkityksellisiä yrityksen liiketoiminnalle, mukaan luettuina tiedot ympäristöä ja työntekijöitä koskevista seikoista. </w:t>
            </w:r>
          </w:p>
        </w:tc>
        <w:tc>
          <w:tcPr>
            <w:tcW w:w="2120" w:type="dxa"/>
          </w:tcPr>
          <w:p w14:paraId="05D93901" w14:textId="77777777" w:rsidR="00511B4A" w:rsidRDefault="00511B4A" w:rsidP="002C6E69">
            <w:pPr>
              <w:jc w:val="both"/>
            </w:pPr>
          </w:p>
        </w:tc>
      </w:tr>
      <w:tr w:rsidR="003C0FB0" w14:paraId="55353E5F" w14:textId="77777777" w:rsidTr="00E4253A">
        <w:tc>
          <w:tcPr>
            <w:tcW w:w="7508" w:type="dxa"/>
          </w:tcPr>
          <w:p w14:paraId="3E8FA58F" w14:textId="362E34E4" w:rsidR="003C0FB0" w:rsidRDefault="003C0FB0" w:rsidP="002C6E69">
            <w:pPr>
              <w:jc w:val="both"/>
            </w:pPr>
            <w:r>
              <w:t>Analyysin on tarvittaessa sisällettävä viittauksia vuositilinpäätöksissä ilmoitettuihin summiin ja lisäselvityksiä niistä.</w:t>
            </w:r>
          </w:p>
        </w:tc>
        <w:tc>
          <w:tcPr>
            <w:tcW w:w="2120" w:type="dxa"/>
          </w:tcPr>
          <w:p w14:paraId="27CF4275" w14:textId="77777777" w:rsidR="003C0FB0" w:rsidRDefault="003C0FB0" w:rsidP="002C6E69">
            <w:pPr>
              <w:jc w:val="both"/>
            </w:pPr>
          </w:p>
        </w:tc>
      </w:tr>
      <w:tr w:rsidR="007E4918" w14:paraId="2EC645CF" w14:textId="77777777" w:rsidTr="00E4253A">
        <w:tc>
          <w:tcPr>
            <w:tcW w:w="7508" w:type="dxa"/>
          </w:tcPr>
          <w:p w14:paraId="1E3B0B7E" w14:textId="627D09A6" w:rsidR="007E4918" w:rsidRDefault="007E4918" w:rsidP="002C6E69">
            <w:pPr>
              <w:jc w:val="both"/>
            </w:pPr>
            <w:r>
              <w:t>2.6 Kehityssuuntaukset</w:t>
            </w:r>
          </w:p>
        </w:tc>
        <w:tc>
          <w:tcPr>
            <w:tcW w:w="2120" w:type="dxa"/>
          </w:tcPr>
          <w:p w14:paraId="5A34985E" w14:textId="77777777" w:rsidR="007E4918" w:rsidRDefault="007E4918" w:rsidP="002C6E69">
            <w:pPr>
              <w:jc w:val="both"/>
            </w:pPr>
          </w:p>
        </w:tc>
      </w:tr>
      <w:tr w:rsidR="007E4918" w14:paraId="2991F613" w14:textId="77777777" w:rsidTr="00E4253A">
        <w:tc>
          <w:tcPr>
            <w:tcW w:w="7508" w:type="dxa"/>
          </w:tcPr>
          <w:p w14:paraId="60854B77" w14:textId="36611860" w:rsidR="007E4918" w:rsidRDefault="007E4918" w:rsidP="002C6E69">
            <w:pPr>
              <w:jc w:val="both"/>
            </w:pPr>
            <w:r>
              <w:t xml:space="preserve">2.6.1 Kuvaus </w:t>
            </w:r>
          </w:p>
        </w:tc>
        <w:tc>
          <w:tcPr>
            <w:tcW w:w="2120" w:type="dxa"/>
          </w:tcPr>
          <w:p w14:paraId="74ACF077" w14:textId="77777777" w:rsidR="007E4918" w:rsidRDefault="007E4918" w:rsidP="002C6E69">
            <w:pPr>
              <w:jc w:val="both"/>
            </w:pPr>
          </w:p>
        </w:tc>
      </w:tr>
      <w:tr w:rsidR="003C0FB0" w14:paraId="2419E78B" w14:textId="77777777" w:rsidTr="00E4253A">
        <w:tc>
          <w:tcPr>
            <w:tcW w:w="7508" w:type="dxa"/>
          </w:tcPr>
          <w:p w14:paraId="6657D5FD" w14:textId="45F0E0B5" w:rsidR="003C0FB0" w:rsidRDefault="003C0FB0" w:rsidP="002C6E69">
            <w:pPr>
              <w:jc w:val="both"/>
            </w:pPr>
            <w:r>
              <w:t>tuotannon,</w:t>
            </w:r>
          </w:p>
        </w:tc>
        <w:tc>
          <w:tcPr>
            <w:tcW w:w="2120" w:type="dxa"/>
          </w:tcPr>
          <w:p w14:paraId="52B926FF" w14:textId="77777777" w:rsidR="003C0FB0" w:rsidRDefault="003C0FB0" w:rsidP="002C6E69">
            <w:pPr>
              <w:jc w:val="both"/>
            </w:pPr>
          </w:p>
        </w:tc>
      </w:tr>
      <w:tr w:rsidR="003C0FB0" w14:paraId="1CE77F99" w14:textId="77777777" w:rsidTr="00E4253A">
        <w:tc>
          <w:tcPr>
            <w:tcW w:w="7508" w:type="dxa"/>
          </w:tcPr>
          <w:p w14:paraId="36C83076" w14:textId="00BCE269" w:rsidR="003C0FB0" w:rsidRDefault="003C0FB0" w:rsidP="002C6E69">
            <w:pPr>
              <w:jc w:val="both"/>
            </w:pPr>
            <w:r>
              <w:t>myynnin,</w:t>
            </w:r>
          </w:p>
        </w:tc>
        <w:tc>
          <w:tcPr>
            <w:tcW w:w="2120" w:type="dxa"/>
          </w:tcPr>
          <w:p w14:paraId="38F7FE67" w14:textId="77777777" w:rsidR="003C0FB0" w:rsidRDefault="003C0FB0" w:rsidP="002C6E69">
            <w:pPr>
              <w:jc w:val="both"/>
            </w:pPr>
          </w:p>
        </w:tc>
      </w:tr>
      <w:tr w:rsidR="003C0FB0" w14:paraId="43A322A2" w14:textId="77777777" w:rsidTr="00E4253A">
        <w:tc>
          <w:tcPr>
            <w:tcW w:w="7508" w:type="dxa"/>
          </w:tcPr>
          <w:p w14:paraId="273C5413" w14:textId="75D27CB6" w:rsidR="003C0FB0" w:rsidRDefault="003C0FB0" w:rsidP="002C6E69">
            <w:pPr>
              <w:jc w:val="both"/>
            </w:pPr>
            <w:r>
              <w:t>varastojen,</w:t>
            </w:r>
          </w:p>
        </w:tc>
        <w:tc>
          <w:tcPr>
            <w:tcW w:w="2120" w:type="dxa"/>
          </w:tcPr>
          <w:p w14:paraId="5072152C" w14:textId="77777777" w:rsidR="003C0FB0" w:rsidRDefault="003C0FB0" w:rsidP="002C6E69">
            <w:pPr>
              <w:jc w:val="both"/>
            </w:pPr>
          </w:p>
        </w:tc>
      </w:tr>
      <w:tr w:rsidR="003C0FB0" w14:paraId="44B2D6F5" w14:textId="77777777" w:rsidTr="00E4253A">
        <w:tc>
          <w:tcPr>
            <w:tcW w:w="7508" w:type="dxa"/>
          </w:tcPr>
          <w:p w14:paraId="1A290F28" w14:textId="75EC5474" w:rsidR="003C0FB0" w:rsidRDefault="003C0FB0" w:rsidP="002C6E69">
            <w:pPr>
              <w:jc w:val="both"/>
            </w:pPr>
            <w:r>
              <w:t>kustannusten ja</w:t>
            </w:r>
          </w:p>
        </w:tc>
        <w:tc>
          <w:tcPr>
            <w:tcW w:w="2120" w:type="dxa"/>
          </w:tcPr>
          <w:p w14:paraId="3437332B" w14:textId="77777777" w:rsidR="003C0FB0" w:rsidRDefault="003C0FB0" w:rsidP="002C6E69">
            <w:pPr>
              <w:jc w:val="both"/>
            </w:pPr>
          </w:p>
        </w:tc>
      </w:tr>
      <w:tr w:rsidR="003C0FB0" w14:paraId="151BC952" w14:textId="77777777" w:rsidTr="00E4253A">
        <w:tc>
          <w:tcPr>
            <w:tcW w:w="7508" w:type="dxa"/>
          </w:tcPr>
          <w:p w14:paraId="255C29A9" w14:textId="09748539" w:rsidR="003C0FB0" w:rsidRDefault="003C0FB0" w:rsidP="002C6E69">
            <w:pPr>
              <w:jc w:val="both"/>
            </w:pPr>
            <w:r>
              <w:t>myyntihintojen</w:t>
            </w:r>
          </w:p>
        </w:tc>
        <w:tc>
          <w:tcPr>
            <w:tcW w:w="2120" w:type="dxa"/>
          </w:tcPr>
          <w:p w14:paraId="5BB6F682" w14:textId="77777777" w:rsidR="003C0FB0" w:rsidRDefault="003C0FB0" w:rsidP="002C6E69">
            <w:pPr>
              <w:jc w:val="both"/>
            </w:pPr>
          </w:p>
        </w:tc>
      </w:tr>
      <w:tr w:rsidR="003C0FB0" w14:paraId="255BBD0E" w14:textId="77777777" w:rsidTr="00E4253A">
        <w:tc>
          <w:tcPr>
            <w:tcW w:w="7508" w:type="dxa"/>
          </w:tcPr>
          <w:p w14:paraId="098A1179" w14:textId="3C1A657E" w:rsidR="003C0FB0" w:rsidRDefault="003C0FB0" w:rsidP="002C6E69">
            <w:pPr>
              <w:jc w:val="both"/>
            </w:pPr>
            <w:r>
              <w:t>kehityksen merkittävimmistä viimeaikaisista suuntauksista edeltävän tilikauden lopusta rekisteröintiasiakirjan päiväykseen asti.</w:t>
            </w:r>
          </w:p>
        </w:tc>
        <w:tc>
          <w:tcPr>
            <w:tcW w:w="2120" w:type="dxa"/>
          </w:tcPr>
          <w:p w14:paraId="10CD0C40" w14:textId="77777777" w:rsidR="003C0FB0" w:rsidRDefault="003C0FB0" w:rsidP="002C6E69">
            <w:pPr>
              <w:jc w:val="both"/>
            </w:pPr>
          </w:p>
        </w:tc>
      </w:tr>
      <w:tr w:rsidR="007E4918" w14:paraId="2204EFFD" w14:textId="77777777" w:rsidTr="00E4253A">
        <w:tc>
          <w:tcPr>
            <w:tcW w:w="7508" w:type="dxa"/>
          </w:tcPr>
          <w:p w14:paraId="09BDAF2F" w14:textId="2E164F0D" w:rsidR="007E4918" w:rsidRDefault="007E4918" w:rsidP="002C6E69">
            <w:pPr>
              <w:jc w:val="both"/>
            </w:pPr>
            <w:r>
              <w:t>2.7 Tulosennusteet tai -arviot</w:t>
            </w:r>
          </w:p>
        </w:tc>
        <w:tc>
          <w:tcPr>
            <w:tcW w:w="2120" w:type="dxa"/>
          </w:tcPr>
          <w:p w14:paraId="4CF65AC4" w14:textId="77777777" w:rsidR="007E4918" w:rsidRDefault="007E4918" w:rsidP="002C6E69">
            <w:pPr>
              <w:jc w:val="both"/>
            </w:pPr>
          </w:p>
        </w:tc>
      </w:tr>
      <w:tr w:rsidR="007E4918" w14:paraId="5820F459" w14:textId="77777777" w:rsidTr="00E4253A">
        <w:tc>
          <w:tcPr>
            <w:tcW w:w="7508" w:type="dxa"/>
          </w:tcPr>
          <w:p w14:paraId="11E67266" w14:textId="2C488B71" w:rsidR="007E4918" w:rsidRDefault="007E4918" w:rsidP="002C6E69">
            <w:pPr>
              <w:jc w:val="both"/>
            </w:pPr>
            <w:r>
              <w:t>2.7.1 Jos liikkeeseenlaskija on julkaissut tulosennusteen tai -arvion (joka on vielä ajallisesti voimassa ja paikkansapitävä), kyseinen ennuste tai arvio on sisällytettävä rekisteröintiasiakirjaan</w:t>
            </w:r>
            <w:r w:rsidR="00100321">
              <w:t>.</w:t>
            </w:r>
          </w:p>
        </w:tc>
        <w:tc>
          <w:tcPr>
            <w:tcW w:w="2120" w:type="dxa"/>
          </w:tcPr>
          <w:p w14:paraId="50BF5B5E" w14:textId="77777777" w:rsidR="007E4918" w:rsidRDefault="007E4918" w:rsidP="002C6E69">
            <w:pPr>
              <w:jc w:val="both"/>
            </w:pPr>
          </w:p>
        </w:tc>
      </w:tr>
      <w:tr w:rsidR="004D5D20" w14:paraId="4BF13719" w14:textId="77777777" w:rsidTr="00E4253A">
        <w:tc>
          <w:tcPr>
            <w:tcW w:w="7508" w:type="dxa"/>
          </w:tcPr>
          <w:p w14:paraId="535F5EF3" w14:textId="6614833B" w:rsidR="004D5D20" w:rsidRDefault="004D5D20" w:rsidP="002C6E69">
            <w:pPr>
              <w:jc w:val="both"/>
            </w:pPr>
            <w:r>
              <w:t>Jos tulosennuste tai -arvio on julkaistu ja jos se on vielä ajallisesti voimassa mutta ei enää paikkansapitävä, tämä on mainittava ja on perusteltava, miksi ennuste tai arvio ei pidä enää paikkaansa. Ennusteeseen tai arvioon, joka ei enää pidä paikkaansa, ei sovelleta 2.7.2 ja 2.7.3 kohdassa esitettyjä vaatimuksia.</w:t>
            </w:r>
          </w:p>
        </w:tc>
        <w:tc>
          <w:tcPr>
            <w:tcW w:w="2120" w:type="dxa"/>
          </w:tcPr>
          <w:p w14:paraId="0CCA677F" w14:textId="77777777" w:rsidR="004D5D20" w:rsidRDefault="004D5D20" w:rsidP="002C6E69">
            <w:pPr>
              <w:jc w:val="both"/>
            </w:pPr>
          </w:p>
        </w:tc>
      </w:tr>
      <w:tr w:rsidR="007E4918" w14:paraId="6E0A12C4" w14:textId="77777777" w:rsidTr="00E4253A">
        <w:tc>
          <w:tcPr>
            <w:tcW w:w="7508" w:type="dxa"/>
          </w:tcPr>
          <w:p w14:paraId="06CA244B" w14:textId="21EAABA5" w:rsidR="007E4918" w:rsidRDefault="007E4918" w:rsidP="002C6E69">
            <w:pPr>
              <w:jc w:val="both"/>
            </w:pPr>
            <w:r>
              <w:t xml:space="preserve">2.7.2 Jos liikkeeseenlaskija sisällyttää asiakirjaan uuden tulosennusteen tai -arvion tai jos liikkeeseenlaskija sisällyttää asiakirjaan 2.7.1 kohdan mukaisen aiemmin julkaistun tulosennusteen tai -arvion, ennusteen tai arvion on oltava selkeä ja yksiselitteinen, ja siinä on selostettava tärkeimmät oletukset, joiden perusteella liikkeeseenlaskija on tehnyt ennusteensa tai arvionsa. </w:t>
            </w:r>
          </w:p>
        </w:tc>
        <w:tc>
          <w:tcPr>
            <w:tcW w:w="2120" w:type="dxa"/>
          </w:tcPr>
          <w:p w14:paraId="13DF0687" w14:textId="77777777" w:rsidR="007E4918" w:rsidRDefault="007E4918" w:rsidP="002C6E69">
            <w:pPr>
              <w:jc w:val="both"/>
            </w:pPr>
          </w:p>
        </w:tc>
      </w:tr>
      <w:tr w:rsidR="00100321" w14:paraId="667F3571" w14:textId="77777777" w:rsidTr="00E4253A">
        <w:tc>
          <w:tcPr>
            <w:tcW w:w="7508" w:type="dxa"/>
          </w:tcPr>
          <w:p w14:paraId="7591672E" w14:textId="6637C4B6" w:rsidR="00100321" w:rsidRDefault="00100321" w:rsidP="002C6E69">
            <w:pPr>
              <w:jc w:val="both"/>
            </w:pPr>
            <w:r>
              <w:t xml:space="preserve">Ennusteen tai arvion on oltava seuraavien periaatteiden mukainen: </w:t>
            </w:r>
          </w:p>
        </w:tc>
        <w:tc>
          <w:tcPr>
            <w:tcW w:w="2120" w:type="dxa"/>
          </w:tcPr>
          <w:p w14:paraId="66305023" w14:textId="77777777" w:rsidR="00100321" w:rsidRDefault="00100321" w:rsidP="002C6E69">
            <w:pPr>
              <w:jc w:val="both"/>
            </w:pPr>
          </w:p>
        </w:tc>
      </w:tr>
      <w:tr w:rsidR="00100321" w14:paraId="3AF24121" w14:textId="77777777" w:rsidTr="00E4253A">
        <w:tc>
          <w:tcPr>
            <w:tcW w:w="7508" w:type="dxa"/>
          </w:tcPr>
          <w:p w14:paraId="65DDC4DC" w14:textId="5BBE7FE0" w:rsidR="00100321" w:rsidRDefault="00100321" w:rsidP="002C6E69">
            <w:pPr>
              <w:jc w:val="both"/>
            </w:pPr>
            <w:r>
              <w:t xml:space="preserve">a) Oletukset seikoista, joihin hallinto-, johto- tai valvontaelinten jäsenet voivat vaikuttaa, ja seikoista, joihin hallinto-, johto- tai valvontaelinten jäsenet eivät voi millään tavoin vaikuttaa, on eroteltava selkeästi toisistaan. </w:t>
            </w:r>
          </w:p>
        </w:tc>
        <w:tc>
          <w:tcPr>
            <w:tcW w:w="2120" w:type="dxa"/>
          </w:tcPr>
          <w:p w14:paraId="07D6150D" w14:textId="77777777" w:rsidR="00100321" w:rsidRDefault="00100321" w:rsidP="002C6E69">
            <w:pPr>
              <w:jc w:val="both"/>
            </w:pPr>
          </w:p>
        </w:tc>
      </w:tr>
      <w:tr w:rsidR="00100321" w14:paraId="45EA0805" w14:textId="77777777" w:rsidTr="00E4253A">
        <w:tc>
          <w:tcPr>
            <w:tcW w:w="7508" w:type="dxa"/>
          </w:tcPr>
          <w:p w14:paraId="24D2DDF4" w14:textId="30C86E23" w:rsidR="00100321" w:rsidRDefault="00100321" w:rsidP="002C6E69">
            <w:pPr>
              <w:jc w:val="both"/>
            </w:pPr>
            <w:r>
              <w:t xml:space="preserve">b) Oletusten on oltava järkeviä, sijoittajille helposti ymmärrettäviä, yksityiskohtaisia ja täsmällisiä, eivätkä ne saa liittyä ennusteen lähtökohtana olevien arvioiden yleiseen täsmällisyyteen. </w:t>
            </w:r>
          </w:p>
        </w:tc>
        <w:tc>
          <w:tcPr>
            <w:tcW w:w="2120" w:type="dxa"/>
          </w:tcPr>
          <w:p w14:paraId="48998E04" w14:textId="77777777" w:rsidR="00100321" w:rsidRDefault="00100321" w:rsidP="002C6E69">
            <w:pPr>
              <w:jc w:val="both"/>
            </w:pPr>
          </w:p>
        </w:tc>
      </w:tr>
      <w:tr w:rsidR="00100321" w14:paraId="4B4027CC" w14:textId="77777777" w:rsidTr="00E4253A">
        <w:tc>
          <w:tcPr>
            <w:tcW w:w="7508" w:type="dxa"/>
          </w:tcPr>
          <w:p w14:paraId="4C6C172C" w14:textId="0924BDE7" w:rsidR="00100321" w:rsidRDefault="00100321" w:rsidP="002C6E69">
            <w:pPr>
              <w:jc w:val="both"/>
            </w:pPr>
            <w:r>
              <w:t>c) Ennusteen osalta oletusten avulla on kiinnitettävä sijoittajan huomio niihin epävarmuustekijöihin, jotka voivat muuttaa ennusteen lopputulosta olennaisesti.</w:t>
            </w:r>
          </w:p>
        </w:tc>
        <w:tc>
          <w:tcPr>
            <w:tcW w:w="2120" w:type="dxa"/>
          </w:tcPr>
          <w:p w14:paraId="69C1CF72" w14:textId="77777777" w:rsidR="00100321" w:rsidRDefault="00100321" w:rsidP="002C6E69">
            <w:pPr>
              <w:jc w:val="both"/>
            </w:pPr>
          </w:p>
        </w:tc>
      </w:tr>
      <w:tr w:rsidR="007E4918" w14:paraId="2761FCB2" w14:textId="77777777" w:rsidTr="00E4253A">
        <w:tc>
          <w:tcPr>
            <w:tcW w:w="7508" w:type="dxa"/>
          </w:tcPr>
          <w:p w14:paraId="63C36B69" w14:textId="55140847" w:rsidR="007E4918" w:rsidRDefault="007E4918" w:rsidP="002C6E69">
            <w:pPr>
              <w:jc w:val="both"/>
            </w:pPr>
            <w:r>
              <w:lastRenderedPageBreak/>
              <w:t xml:space="preserve">2.7.3 Esitteessä on oltava maininta siitä, että tulosennuste tai -arvio on tehty ja laadittu sellaisella perusteella, joka on </w:t>
            </w:r>
          </w:p>
        </w:tc>
        <w:tc>
          <w:tcPr>
            <w:tcW w:w="2120" w:type="dxa"/>
          </w:tcPr>
          <w:p w14:paraId="5AFC980C" w14:textId="77777777" w:rsidR="007E4918" w:rsidRDefault="007E4918" w:rsidP="002C6E69">
            <w:pPr>
              <w:jc w:val="both"/>
            </w:pPr>
          </w:p>
        </w:tc>
      </w:tr>
      <w:tr w:rsidR="00D773AB" w14:paraId="586CF0D2" w14:textId="77777777" w:rsidTr="00E4253A">
        <w:tc>
          <w:tcPr>
            <w:tcW w:w="7508" w:type="dxa"/>
          </w:tcPr>
          <w:p w14:paraId="4DA085D6" w14:textId="582CE6BC" w:rsidR="00D773AB" w:rsidRDefault="00D773AB" w:rsidP="002C6E69">
            <w:pPr>
              <w:jc w:val="both"/>
            </w:pPr>
            <w:r>
              <w:t xml:space="preserve">a) verrattavissa historiallisiin taloudellisiin tietoihin; </w:t>
            </w:r>
          </w:p>
        </w:tc>
        <w:tc>
          <w:tcPr>
            <w:tcW w:w="2120" w:type="dxa"/>
          </w:tcPr>
          <w:p w14:paraId="223B4FB1" w14:textId="77777777" w:rsidR="00D773AB" w:rsidRDefault="00D773AB" w:rsidP="002C6E69">
            <w:pPr>
              <w:jc w:val="both"/>
            </w:pPr>
          </w:p>
        </w:tc>
      </w:tr>
      <w:tr w:rsidR="00D773AB" w14:paraId="407749D3" w14:textId="77777777" w:rsidTr="00E4253A">
        <w:tc>
          <w:tcPr>
            <w:tcW w:w="7508" w:type="dxa"/>
          </w:tcPr>
          <w:p w14:paraId="16F34952" w14:textId="27DB3564" w:rsidR="00D773AB" w:rsidRDefault="00D773AB" w:rsidP="002C6E69">
            <w:pPr>
              <w:jc w:val="both"/>
            </w:pPr>
            <w:r>
              <w:t>b) yhdenmukainen liikkeeseenlaskijan tilinpäätöksen laadintaperiaatteiden kanssa.</w:t>
            </w:r>
          </w:p>
        </w:tc>
        <w:tc>
          <w:tcPr>
            <w:tcW w:w="2120" w:type="dxa"/>
          </w:tcPr>
          <w:p w14:paraId="0E507A7A" w14:textId="77777777" w:rsidR="00D773AB" w:rsidRDefault="00D773AB" w:rsidP="002C6E69">
            <w:pPr>
              <w:jc w:val="both"/>
            </w:pPr>
          </w:p>
        </w:tc>
      </w:tr>
      <w:tr w:rsidR="007E4918" w14:paraId="7E772A72" w14:textId="77777777" w:rsidTr="00E4253A">
        <w:tc>
          <w:tcPr>
            <w:tcW w:w="7508" w:type="dxa"/>
          </w:tcPr>
          <w:p w14:paraId="183D6C33" w14:textId="68A11123" w:rsidR="007E4918" w:rsidRDefault="007E4918" w:rsidP="002C6E69">
            <w:pPr>
              <w:jc w:val="both"/>
              <w:rPr>
                <w:b/>
                <w:bCs/>
              </w:rPr>
            </w:pPr>
            <w:r w:rsidRPr="0074124E">
              <w:rPr>
                <w:b/>
                <w:bCs/>
              </w:rPr>
              <w:t xml:space="preserve">KÄYTTÖPÄÄOMAA KOSKEVA LAUSUNTO </w:t>
            </w:r>
          </w:p>
          <w:p w14:paraId="027FC8A3" w14:textId="24795E5C" w:rsidR="007E4918" w:rsidRPr="007E4918" w:rsidRDefault="007E4918" w:rsidP="002C6E69">
            <w:pPr>
              <w:jc w:val="both"/>
              <w:rPr>
                <w:b/>
                <w:bCs/>
              </w:rPr>
            </w:pPr>
            <w:r w:rsidRPr="0074124E">
              <w:rPr>
                <w:b/>
                <w:bCs/>
              </w:rPr>
              <w:t>(Liite 26</w:t>
            </w:r>
            <w:r>
              <w:rPr>
                <w:b/>
                <w:bCs/>
              </w:rPr>
              <w:t>,</w:t>
            </w:r>
            <w:r w:rsidRPr="0074124E">
              <w:rPr>
                <w:b/>
                <w:bCs/>
              </w:rPr>
              <w:t xml:space="preserve"> kohta 2</w:t>
            </w:r>
            <w:r w:rsidR="0086194B">
              <w:rPr>
                <w:b/>
                <w:bCs/>
              </w:rPr>
              <w:t>.1</w:t>
            </w:r>
            <w:r w:rsidRPr="0074124E">
              <w:rPr>
                <w:b/>
                <w:bCs/>
              </w:rPr>
              <w:t>)</w:t>
            </w:r>
          </w:p>
        </w:tc>
        <w:tc>
          <w:tcPr>
            <w:tcW w:w="2120" w:type="dxa"/>
          </w:tcPr>
          <w:p w14:paraId="7B40C29E" w14:textId="76B0ADD7" w:rsidR="007E4918" w:rsidRDefault="007E4918" w:rsidP="002C6E69">
            <w:pPr>
              <w:jc w:val="both"/>
            </w:pPr>
          </w:p>
        </w:tc>
      </w:tr>
      <w:tr w:rsidR="007E4918" w14:paraId="27A857BB" w14:textId="77777777" w:rsidTr="00E4253A">
        <w:tc>
          <w:tcPr>
            <w:tcW w:w="7508" w:type="dxa"/>
          </w:tcPr>
          <w:p w14:paraId="0B4F968B" w14:textId="77777777" w:rsidR="000B3A68" w:rsidRDefault="007E4918" w:rsidP="002C6E69">
            <w:pPr>
              <w:jc w:val="both"/>
            </w:pPr>
            <w:r>
              <w:t xml:space="preserve">2.1 Käyttöpääomaa koskeva lausunto </w:t>
            </w:r>
          </w:p>
          <w:p w14:paraId="41861FD2" w14:textId="63E2B53B" w:rsidR="007E4918" w:rsidRPr="007E4918" w:rsidRDefault="007E4918" w:rsidP="002C6E69">
            <w:pPr>
              <w:jc w:val="both"/>
            </w:pPr>
            <w:r>
              <w:t>Liikkeeseenlaskijan lausunto siitä, että käyttöpääoman määrä vastaa sen mielestä sen tämänhetkisiä tarpeita, tai jos näin ei ole, kuvaus siitä, miten liikkeeseenlaskija aikoo hankkia tarvittavan lisäkäyttöpääoman.</w:t>
            </w:r>
          </w:p>
        </w:tc>
        <w:tc>
          <w:tcPr>
            <w:tcW w:w="2120" w:type="dxa"/>
          </w:tcPr>
          <w:p w14:paraId="517F9C9F" w14:textId="77777777" w:rsidR="007E4918" w:rsidRDefault="007E4918" w:rsidP="002C6E69">
            <w:pPr>
              <w:jc w:val="both"/>
            </w:pPr>
          </w:p>
        </w:tc>
      </w:tr>
      <w:tr w:rsidR="007E4918" w14:paraId="04F23AEF" w14:textId="77777777" w:rsidTr="00E4253A">
        <w:tc>
          <w:tcPr>
            <w:tcW w:w="7508" w:type="dxa"/>
          </w:tcPr>
          <w:p w14:paraId="1C5C7E35" w14:textId="77777777" w:rsidR="00107E96" w:rsidRDefault="007E4918" w:rsidP="002C6E69">
            <w:pPr>
              <w:jc w:val="both"/>
            </w:pPr>
            <w:r>
              <w:t xml:space="preserve">2.2 Pääomarakenne ja velkaantuneisuus </w:t>
            </w:r>
          </w:p>
          <w:p w14:paraId="2C2EC585" w14:textId="18B2BF2A" w:rsidR="007E4918" w:rsidRDefault="0086194B" w:rsidP="002C6E69">
            <w:pPr>
              <w:jc w:val="both"/>
            </w:pPr>
            <w:r>
              <w:t>(</w:t>
            </w:r>
            <w:r w:rsidRPr="0086194B">
              <w:t>vain liikkeeseenlaskijat, joiden markkina-arvo on yli 200 000 000 euroa</w:t>
            </w:r>
            <w:r>
              <w:t>)</w:t>
            </w:r>
          </w:p>
        </w:tc>
        <w:tc>
          <w:tcPr>
            <w:tcW w:w="2120" w:type="dxa"/>
          </w:tcPr>
          <w:p w14:paraId="195C4C92" w14:textId="77777777" w:rsidR="007E4918" w:rsidRDefault="007E4918" w:rsidP="002C6E69">
            <w:pPr>
              <w:jc w:val="both"/>
            </w:pPr>
          </w:p>
        </w:tc>
      </w:tr>
      <w:tr w:rsidR="007E4918" w14:paraId="1FED7B52" w14:textId="77777777" w:rsidTr="00E4253A">
        <w:tc>
          <w:tcPr>
            <w:tcW w:w="7508" w:type="dxa"/>
          </w:tcPr>
          <w:p w14:paraId="7BED26EA" w14:textId="77777777" w:rsidR="000B3A68" w:rsidRDefault="007E4918" w:rsidP="002C6E69">
            <w:pPr>
              <w:jc w:val="both"/>
            </w:pPr>
            <w:r>
              <w:t xml:space="preserve">Lausunto pääomarakenteesta ja velkaantuneisuudesta </w:t>
            </w:r>
          </w:p>
          <w:p w14:paraId="7B833806" w14:textId="1A2E663C" w:rsidR="007E4918" w:rsidRDefault="007E4918" w:rsidP="002C6E69">
            <w:pPr>
              <w:jc w:val="both"/>
            </w:pPr>
            <w:r>
              <w:t xml:space="preserve">(toisistaan erotetaan taatut ja takaamattomat sekä vakuudelliset ja vakuudettomat velat) enintään 90 päivää ennen asiakirjan päiväystä. Ilmaus ”velkaantuneisuus” kattaa myös välilliset ja ehdolliset sitoumukset. </w:t>
            </w:r>
          </w:p>
        </w:tc>
        <w:tc>
          <w:tcPr>
            <w:tcW w:w="2120" w:type="dxa"/>
          </w:tcPr>
          <w:p w14:paraId="740932C4" w14:textId="77777777" w:rsidR="007E4918" w:rsidRDefault="007E4918" w:rsidP="002C6E69">
            <w:pPr>
              <w:jc w:val="both"/>
            </w:pPr>
          </w:p>
        </w:tc>
      </w:tr>
      <w:tr w:rsidR="000B3A68" w14:paraId="0E5B15EF" w14:textId="77777777" w:rsidTr="00E4253A">
        <w:tc>
          <w:tcPr>
            <w:tcW w:w="7508" w:type="dxa"/>
          </w:tcPr>
          <w:p w14:paraId="00BEA688" w14:textId="0114D468" w:rsidR="000B3A68" w:rsidRDefault="000B3A68" w:rsidP="002C6E69">
            <w:pPr>
              <w:jc w:val="both"/>
            </w:pPr>
            <w:r>
              <w:t>Jos liikkeeseenlaskijan pääomarakenteessa ja velkaantuneisuudessa tapahtuu merkittäviä muutoksia 90 päivän ajanjaksolla, lisätiedot on annettava esittämällä selkeä kuvaus näistä muutoksista tai päivittämällä luvut, joita nämä muutokset koskevat.</w:t>
            </w:r>
          </w:p>
        </w:tc>
        <w:tc>
          <w:tcPr>
            <w:tcW w:w="2120" w:type="dxa"/>
          </w:tcPr>
          <w:p w14:paraId="2D075BD7" w14:textId="77777777" w:rsidR="000B3A68" w:rsidRDefault="000B3A68" w:rsidP="002C6E69">
            <w:pPr>
              <w:jc w:val="both"/>
            </w:pPr>
          </w:p>
        </w:tc>
      </w:tr>
      <w:tr w:rsidR="00652E09" w14:paraId="5FA0A7BF" w14:textId="77777777" w:rsidTr="00E4253A">
        <w:tc>
          <w:tcPr>
            <w:tcW w:w="7508" w:type="dxa"/>
          </w:tcPr>
          <w:p w14:paraId="30F6978E" w14:textId="77777777" w:rsidR="00652E09" w:rsidRDefault="00652E09" w:rsidP="002C6E69">
            <w:pPr>
              <w:jc w:val="both"/>
              <w:rPr>
                <w:b/>
                <w:bCs/>
              </w:rPr>
            </w:pPr>
            <w:r w:rsidRPr="00C60C21">
              <w:rPr>
                <w:b/>
                <w:bCs/>
              </w:rPr>
              <w:t>RISKITEKIJÄT</w:t>
            </w:r>
            <w:r>
              <w:rPr>
                <w:b/>
                <w:bCs/>
              </w:rPr>
              <w:t xml:space="preserve"> </w:t>
            </w:r>
          </w:p>
          <w:p w14:paraId="04B8C409" w14:textId="63F45F3D" w:rsidR="00652E09" w:rsidRPr="00652E09" w:rsidRDefault="00652E09" w:rsidP="002C6E69">
            <w:pPr>
              <w:jc w:val="both"/>
              <w:rPr>
                <w:b/>
                <w:bCs/>
              </w:rPr>
            </w:pPr>
            <w:r>
              <w:rPr>
                <w:b/>
                <w:bCs/>
              </w:rPr>
              <w:t>(Liite 24 ja 26, jakso 3)</w:t>
            </w:r>
          </w:p>
        </w:tc>
        <w:tc>
          <w:tcPr>
            <w:tcW w:w="2120" w:type="dxa"/>
          </w:tcPr>
          <w:p w14:paraId="3F454624" w14:textId="730A1966" w:rsidR="00652E09" w:rsidRDefault="00652E09" w:rsidP="002C6E69">
            <w:pPr>
              <w:jc w:val="both"/>
            </w:pPr>
          </w:p>
        </w:tc>
      </w:tr>
      <w:tr w:rsidR="00652E09" w14:paraId="6316E09F" w14:textId="77777777" w:rsidTr="00E4253A">
        <w:tc>
          <w:tcPr>
            <w:tcW w:w="7508" w:type="dxa"/>
          </w:tcPr>
          <w:p w14:paraId="47C05A37" w14:textId="77777777" w:rsidR="003436D8" w:rsidRDefault="00652E09" w:rsidP="002C6E69">
            <w:pPr>
              <w:jc w:val="both"/>
            </w:pPr>
            <w:r w:rsidRPr="00C60C21">
              <w:t xml:space="preserve">3.1 </w:t>
            </w:r>
          </w:p>
          <w:p w14:paraId="13800DC9" w14:textId="1EDA18CB" w:rsidR="00652E09" w:rsidRPr="00652E09" w:rsidRDefault="00652E09" w:rsidP="002C6E69">
            <w:pPr>
              <w:jc w:val="both"/>
            </w:pPr>
            <w:r>
              <w:t>Kuvaus olennaisista liikkeeseenlaskijakohtaisista riskeistä; riskit, jaoteltuina muutamaan luokkaan, merkitään jaksoon, jonka otsikko on ”Riskitekijät”.</w:t>
            </w:r>
          </w:p>
        </w:tc>
        <w:tc>
          <w:tcPr>
            <w:tcW w:w="2120" w:type="dxa"/>
          </w:tcPr>
          <w:p w14:paraId="329D9982" w14:textId="77777777" w:rsidR="00652E09" w:rsidRDefault="00652E09" w:rsidP="002C6E69">
            <w:pPr>
              <w:jc w:val="both"/>
            </w:pPr>
          </w:p>
        </w:tc>
      </w:tr>
      <w:tr w:rsidR="003436D8" w14:paraId="24A88D3F" w14:textId="77777777" w:rsidTr="00E4253A">
        <w:tc>
          <w:tcPr>
            <w:tcW w:w="7508" w:type="dxa"/>
          </w:tcPr>
          <w:p w14:paraId="4A87A839" w14:textId="549E9126" w:rsidR="003436D8" w:rsidRPr="00C60C21" w:rsidRDefault="003436D8" w:rsidP="002C6E69">
            <w:pPr>
              <w:jc w:val="both"/>
            </w:pPr>
            <w:r>
              <w:t>Kuvaus olennaisista riskeistä, jotka kohdistuvat tarjottaviin arvopapereihin; riskit, jaoteltuina muutamaan luokkaan, merkitään jaksoon, jonka otsikko on ”Riskitekijät”.</w:t>
            </w:r>
          </w:p>
        </w:tc>
        <w:tc>
          <w:tcPr>
            <w:tcW w:w="2120" w:type="dxa"/>
          </w:tcPr>
          <w:p w14:paraId="514D7C5B" w14:textId="77777777" w:rsidR="003436D8" w:rsidRDefault="003436D8" w:rsidP="002C6E69">
            <w:pPr>
              <w:jc w:val="both"/>
            </w:pPr>
          </w:p>
        </w:tc>
      </w:tr>
      <w:tr w:rsidR="003436D8" w14:paraId="0B8874CC" w14:textId="77777777" w:rsidTr="00E4253A">
        <w:tc>
          <w:tcPr>
            <w:tcW w:w="7508" w:type="dxa"/>
          </w:tcPr>
          <w:p w14:paraId="3BF988DB" w14:textId="74E3C722" w:rsidR="003436D8" w:rsidRPr="00C60C21" w:rsidRDefault="003436D8" w:rsidP="002C6E69">
            <w:pPr>
              <w:jc w:val="both"/>
            </w:pPr>
            <w:r>
              <w:t>Kussakin luokassa on esitettävä ensin olennaisimmat riskit, jotka liikkeeseenlaskija tai tarjoaja on tekemässään arvioinnissa havainnut, kielteinen vaikutus liikkeeseenlaskijaan</w:t>
            </w:r>
            <w:r w:rsidR="00D8624D">
              <w:t xml:space="preserve"> [ja arvopapereihin]</w:t>
            </w:r>
            <w:r>
              <w:t xml:space="preserve"> ja riskien toteutumisen todennäköisyys huomioon ottaen. </w:t>
            </w:r>
          </w:p>
        </w:tc>
        <w:tc>
          <w:tcPr>
            <w:tcW w:w="2120" w:type="dxa"/>
          </w:tcPr>
          <w:p w14:paraId="6F041AE3" w14:textId="77777777" w:rsidR="003436D8" w:rsidRDefault="003436D8" w:rsidP="002C6E69">
            <w:pPr>
              <w:jc w:val="both"/>
            </w:pPr>
          </w:p>
        </w:tc>
      </w:tr>
      <w:tr w:rsidR="003436D8" w14:paraId="3BA6D6D1" w14:textId="77777777" w:rsidTr="00E4253A">
        <w:tc>
          <w:tcPr>
            <w:tcW w:w="7508" w:type="dxa"/>
          </w:tcPr>
          <w:p w14:paraId="323382DD" w14:textId="4CFDA8EB" w:rsidR="003436D8" w:rsidRDefault="003436D8" w:rsidP="002C6E69">
            <w:pPr>
              <w:jc w:val="both"/>
            </w:pPr>
            <w:r>
              <w:t>Riskit on vahvistettava rekisteröintiasiakirjan/arvopaperiliitteen sisällössä.</w:t>
            </w:r>
          </w:p>
        </w:tc>
        <w:tc>
          <w:tcPr>
            <w:tcW w:w="2120" w:type="dxa"/>
          </w:tcPr>
          <w:p w14:paraId="7D302921" w14:textId="77777777" w:rsidR="003436D8" w:rsidRDefault="003436D8" w:rsidP="002C6E69">
            <w:pPr>
              <w:jc w:val="both"/>
            </w:pPr>
          </w:p>
        </w:tc>
      </w:tr>
      <w:tr w:rsidR="00652E09" w14:paraId="47040674" w14:textId="77777777" w:rsidTr="00E4253A">
        <w:tc>
          <w:tcPr>
            <w:tcW w:w="7508" w:type="dxa"/>
          </w:tcPr>
          <w:p w14:paraId="5D624507" w14:textId="77777777" w:rsidR="00652E09" w:rsidRDefault="00652E09" w:rsidP="002C6E69">
            <w:pPr>
              <w:jc w:val="both"/>
              <w:rPr>
                <w:b/>
                <w:bCs/>
              </w:rPr>
            </w:pPr>
            <w:r w:rsidRPr="00614AD8">
              <w:rPr>
                <w:b/>
                <w:bCs/>
              </w:rPr>
              <w:t>ARVOPAPEREIDEN EHDOT</w:t>
            </w:r>
            <w:r>
              <w:rPr>
                <w:b/>
                <w:bCs/>
              </w:rPr>
              <w:t xml:space="preserve"> </w:t>
            </w:r>
          </w:p>
          <w:p w14:paraId="27E27C28" w14:textId="38C9F435" w:rsidR="00652E09" w:rsidRPr="00652E09" w:rsidRDefault="00652E09" w:rsidP="002C6E69">
            <w:pPr>
              <w:jc w:val="both"/>
              <w:rPr>
                <w:b/>
                <w:bCs/>
              </w:rPr>
            </w:pPr>
            <w:r>
              <w:rPr>
                <w:b/>
                <w:bCs/>
              </w:rPr>
              <w:t>(Liite 26, jakso 4)</w:t>
            </w:r>
          </w:p>
        </w:tc>
        <w:tc>
          <w:tcPr>
            <w:tcW w:w="2120" w:type="dxa"/>
          </w:tcPr>
          <w:p w14:paraId="36C1E1E6" w14:textId="657D477A" w:rsidR="00652E09" w:rsidRDefault="00652E09" w:rsidP="002C6E69">
            <w:pPr>
              <w:jc w:val="both"/>
            </w:pPr>
          </w:p>
        </w:tc>
      </w:tr>
      <w:tr w:rsidR="00652E09" w14:paraId="7A56D8E9" w14:textId="77777777" w:rsidTr="00E4253A">
        <w:tc>
          <w:tcPr>
            <w:tcW w:w="7508" w:type="dxa"/>
          </w:tcPr>
          <w:p w14:paraId="1688208A" w14:textId="141AB7BD" w:rsidR="00652E09" w:rsidRPr="00652E09" w:rsidRDefault="00652E09" w:rsidP="002C6E69">
            <w:pPr>
              <w:jc w:val="both"/>
            </w:pPr>
            <w:r w:rsidRPr="00614AD8">
              <w:t xml:space="preserve">4.1 </w:t>
            </w:r>
            <w:r>
              <w:t>Tarjottavia arvopapereita koskevat tiedot.</w:t>
            </w:r>
          </w:p>
        </w:tc>
        <w:tc>
          <w:tcPr>
            <w:tcW w:w="2120" w:type="dxa"/>
          </w:tcPr>
          <w:p w14:paraId="7F54FC0F" w14:textId="77777777" w:rsidR="00652E09" w:rsidRDefault="00652E09" w:rsidP="002C6E69">
            <w:pPr>
              <w:jc w:val="both"/>
            </w:pPr>
          </w:p>
        </w:tc>
      </w:tr>
      <w:tr w:rsidR="00652E09" w14:paraId="4B456494" w14:textId="77777777" w:rsidTr="00E4253A">
        <w:tc>
          <w:tcPr>
            <w:tcW w:w="7508" w:type="dxa"/>
          </w:tcPr>
          <w:p w14:paraId="79C17902" w14:textId="77777777" w:rsidR="003436D8" w:rsidRDefault="00652E09" w:rsidP="002C6E69">
            <w:pPr>
              <w:jc w:val="both"/>
            </w:pPr>
            <w:r>
              <w:t xml:space="preserve">4.1.1 Kuvaus tarjottavien arvopapereiden </w:t>
            </w:r>
          </w:p>
          <w:p w14:paraId="3BF6BDD1" w14:textId="37C5D283" w:rsidR="00652E09" w:rsidRPr="00614AD8" w:rsidRDefault="00652E09" w:rsidP="002C6E69">
            <w:pPr>
              <w:jc w:val="both"/>
            </w:pPr>
            <w:r>
              <w:t xml:space="preserve">tyypistä ja </w:t>
            </w:r>
          </w:p>
        </w:tc>
        <w:tc>
          <w:tcPr>
            <w:tcW w:w="2120" w:type="dxa"/>
          </w:tcPr>
          <w:p w14:paraId="03DCDE36" w14:textId="77777777" w:rsidR="00652E09" w:rsidRDefault="00652E09" w:rsidP="002C6E69">
            <w:pPr>
              <w:jc w:val="both"/>
            </w:pPr>
          </w:p>
        </w:tc>
      </w:tr>
      <w:tr w:rsidR="003436D8" w14:paraId="3D843662" w14:textId="77777777" w:rsidTr="00E4253A">
        <w:tc>
          <w:tcPr>
            <w:tcW w:w="7508" w:type="dxa"/>
          </w:tcPr>
          <w:p w14:paraId="58453662" w14:textId="3B29C50E" w:rsidR="003436D8" w:rsidRDefault="003436D8" w:rsidP="002C6E69">
            <w:pPr>
              <w:jc w:val="both"/>
            </w:pPr>
            <w:r>
              <w:t>lajista sekä</w:t>
            </w:r>
          </w:p>
        </w:tc>
        <w:tc>
          <w:tcPr>
            <w:tcW w:w="2120" w:type="dxa"/>
          </w:tcPr>
          <w:p w14:paraId="724433CD" w14:textId="77777777" w:rsidR="003436D8" w:rsidRDefault="003436D8" w:rsidP="002C6E69">
            <w:pPr>
              <w:jc w:val="both"/>
            </w:pPr>
          </w:p>
        </w:tc>
      </w:tr>
      <w:tr w:rsidR="003436D8" w:rsidRPr="003436D8" w14:paraId="3B584A57" w14:textId="77777777" w:rsidTr="00E4253A">
        <w:tc>
          <w:tcPr>
            <w:tcW w:w="7508" w:type="dxa"/>
          </w:tcPr>
          <w:p w14:paraId="0A2E4565" w14:textId="26E6CC93" w:rsidR="003436D8" w:rsidRPr="003436D8" w:rsidRDefault="003436D8" w:rsidP="002C6E69">
            <w:pPr>
              <w:jc w:val="both"/>
              <w:rPr>
                <w:lang w:val="en-US"/>
              </w:rPr>
            </w:pPr>
            <w:r w:rsidRPr="003436D8">
              <w:rPr>
                <w:lang w:val="en-US"/>
              </w:rPr>
              <w:t>ISIN (International Security Identification Number) -</w:t>
            </w:r>
            <w:proofErr w:type="spellStart"/>
            <w:r w:rsidRPr="003436D8">
              <w:rPr>
                <w:lang w:val="en-US"/>
              </w:rPr>
              <w:t>koodi</w:t>
            </w:r>
            <w:proofErr w:type="spellEnd"/>
            <w:r w:rsidRPr="003436D8">
              <w:rPr>
                <w:lang w:val="en-US"/>
              </w:rPr>
              <w:t>.</w:t>
            </w:r>
          </w:p>
        </w:tc>
        <w:tc>
          <w:tcPr>
            <w:tcW w:w="2120" w:type="dxa"/>
          </w:tcPr>
          <w:p w14:paraId="2C28FC00" w14:textId="77777777" w:rsidR="003436D8" w:rsidRPr="003436D8" w:rsidRDefault="003436D8" w:rsidP="002C6E69">
            <w:pPr>
              <w:jc w:val="both"/>
              <w:rPr>
                <w:lang w:val="en-US"/>
              </w:rPr>
            </w:pPr>
          </w:p>
        </w:tc>
      </w:tr>
      <w:tr w:rsidR="00652E09" w14:paraId="11404DA8" w14:textId="77777777" w:rsidTr="00E4253A">
        <w:tc>
          <w:tcPr>
            <w:tcW w:w="7508" w:type="dxa"/>
          </w:tcPr>
          <w:p w14:paraId="3A687F6E" w14:textId="53C33468" w:rsidR="00652E09" w:rsidRDefault="00652E09" w:rsidP="002C6E69">
            <w:pPr>
              <w:jc w:val="both"/>
            </w:pPr>
            <w:r>
              <w:t>4.1.2 Lainsäädäntö, jonka nojalla arvopaperit on annettu.</w:t>
            </w:r>
          </w:p>
        </w:tc>
        <w:tc>
          <w:tcPr>
            <w:tcW w:w="2120" w:type="dxa"/>
          </w:tcPr>
          <w:p w14:paraId="55ED7221" w14:textId="77777777" w:rsidR="00652E09" w:rsidRDefault="00652E09" w:rsidP="002C6E69">
            <w:pPr>
              <w:jc w:val="both"/>
            </w:pPr>
          </w:p>
        </w:tc>
      </w:tr>
      <w:tr w:rsidR="00652E09" w14:paraId="286E14C3" w14:textId="77777777" w:rsidTr="00E4253A">
        <w:tc>
          <w:tcPr>
            <w:tcW w:w="7508" w:type="dxa"/>
          </w:tcPr>
          <w:p w14:paraId="42BA2807" w14:textId="153A3DFE" w:rsidR="00652E09" w:rsidRDefault="00652E09" w:rsidP="002C6E69">
            <w:pPr>
              <w:jc w:val="both"/>
            </w:pPr>
            <w:r>
              <w:t>4.1.3 Selvitys siitä, ovatko arvopaperit nimetylle henkilölle vai haltijalle asetettuja ja ovatko ne arvopapereina vai arvo-osuutena</w:t>
            </w:r>
            <w:r w:rsidR="00674F78">
              <w:t>.</w:t>
            </w:r>
          </w:p>
        </w:tc>
        <w:tc>
          <w:tcPr>
            <w:tcW w:w="2120" w:type="dxa"/>
          </w:tcPr>
          <w:p w14:paraId="7A9E5D4C" w14:textId="77777777" w:rsidR="00652E09" w:rsidRDefault="00652E09" w:rsidP="002C6E69">
            <w:pPr>
              <w:jc w:val="both"/>
            </w:pPr>
          </w:p>
        </w:tc>
      </w:tr>
      <w:tr w:rsidR="00674F78" w14:paraId="06B3274A" w14:textId="77777777" w:rsidTr="00E4253A">
        <w:tc>
          <w:tcPr>
            <w:tcW w:w="7508" w:type="dxa"/>
          </w:tcPr>
          <w:p w14:paraId="678EAAE8" w14:textId="32D38D79" w:rsidR="00674F78" w:rsidRDefault="00674F78" w:rsidP="002C6E69">
            <w:pPr>
              <w:jc w:val="both"/>
            </w:pPr>
            <w:r>
              <w:t>Arvo-osuusmuodon yhteydessä on ilmoitettava rekisteritietojen ylläpidosta vastaavan tahon nimi ja osoite.</w:t>
            </w:r>
          </w:p>
        </w:tc>
        <w:tc>
          <w:tcPr>
            <w:tcW w:w="2120" w:type="dxa"/>
          </w:tcPr>
          <w:p w14:paraId="673F692F" w14:textId="77777777" w:rsidR="00674F78" w:rsidRDefault="00674F78" w:rsidP="002C6E69">
            <w:pPr>
              <w:jc w:val="both"/>
            </w:pPr>
          </w:p>
        </w:tc>
      </w:tr>
      <w:tr w:rsidR="00652E09" w14:paraId="02E801F4" w14:textId="77777777" w:rsidTr="00E4253A">
        <w:tc>
          <w:tcPr>
            <w:tcW w:w="7508" w:type="dxa"/>
          </w:tcPr>
          <w:p w14:paraId="758149C8" w14:textId="55AFA9E8" w:rsidR="00652E09" w:rsidRDefault="00652E09" w:rsidP="002C6E69">
            <w:pPr>
              <w:jc w:val="both"/>
            </w:pPr>
            <w:r>
              <w:t>4.1.4 Arvopapereiden liikkeeseenlaskun valuutta.</w:t>
            </w:r>
          </w:p>
        </w:tc>
        <w:tc>
          <w:tcPr>
            <w:tcW w:w="2120" w:type="dxa"/>
          </w:tcPr>
          <w:p w14:paraId="7BF86282" w14:textId="77777777" w:rsidR="00652E09" w:rsidRDefault="00652E09" w:rsidP="002C6E69">
            <w:pPr>
              <w:jc w:val="both"/>
            </w:pPr>
          </w:p>
        </w:tc>
      </w:tr>
      <w:tr w:rsidR="00652E09" w14:paraId="49BBB9F4" w14:textId="77777777" w:rsidTr="00E4253A">
        <w:tc>
          <w:tcPr>
            <w:tcW w:w="7508" w:type="dxa"/>
          </w:tcPr>
          <w:p w14:paraId="3ED9F128" w14:textId="6A452B06" w:rsidR="00652E09" w:rsidRDefault="00652E09" w:rsidP="002C6E69">
            <w:pPr>
              <w:jc w:val="both"/>
            </w:pPr>
            <w:r>
              <w:t xml:space="preserve">4.1.5 Kuvaus arvopapereihin liittyvistä oikeuksista ja niille mahdollisesti asetetuista rajoituksista sekä kyseisten oikeuksien käyttöön sovellettava menettely: </w:t>
            </w:r>
          </w:p>
        </w:tc>
        <w:tc>
          <w:tcPr>
            <w:tcW w:w="2120" w:type="dxa"/>
          </w:tcPr>
          <w:p w14:paraId="4A0555DC" w14:textId="77777777" w:rsidR="00652E09" w:rsidRDefault="00652E09" w:rsidP="002C6E69">
            <w:pPr>
              <w:jc w:val="both"/>
            </w:pPr>
          </w:p>
        </w:tc>
      </w:tr>
      <w:tr w:rsidR="00674F78" w14:paraId="401AE729" w14:textId="77777777" w:rsidTr="00E4253A">
        <w:tc>
          <w:tcPr>
            <w:tcW w:w="7508" w:type="dxa"/>
          </w:tcPr>
          <w:p w14:paraId="5757552A" w14:textId="3AB96EF0" w:rsidR="00674F78" w:rsidRDefault="00674F78" w:rsidP="002C6E69">
            <w:pPr>
              <w:jc w:val="both"/>
            </w:pPr>
            <w:r>
              <w:lastRenderedPageBreak/>
              <w:t xml:space="preserve">a) osinko-oikeudet: </w:t>
            </w:r>
          </w:p>
        </w:tc>
        <w:tc>
          <w:tcPr>
            <w:tcW w:w="2120" w:type="dxa"/>
          </w:tcPr>
          <w:p w14:paraId="4C6B013A" w14:textId="77777777" w:rsidR="00674F78" w:rsidRDefault="00674F78" w:rsidP="002C6E69">
            <w:pPr>
              <w:jc w:val="both"/>
            </w:pPr>
          </w:p>
        </w:tc>
      </w:tr>
      <w:tr w:rsidR="00674F78" w14:paraId="40DDEE82" w14:textId="77777777" w:rsidTr="00E4253A">
        <w:tc>
          <w:tcPr>
            <w:tcW w:w="7508" w:type="dxa"/>
          </w:tcPr>
          <w:p w14:paraId="218126DB" w14:textId="387B6A2B" w:rsidR="00674F78" w:rsidRDefault="00674F78" w:rsidP="002C6E69">
            <w:pPr>
              <w:jc w:val="both"/>
            </w:pPr>
            <w:r>
              <w:t xml:space="preserve">i) määräpäivät, joina osinko-oikeus alkaa; </w:t>
            </w:r>
          </w:p>
        </w:tc>
        <w:tc>
          <w:tcPr>
            <w:tcW w:w="2120" w:type="dxa"/>
          </w:tcPr>
          <w:p w14:paraId="72BC6790" w14:textId="77777777" w:rsidR="00674F78" w:rsidRDefault="00674F78" w:rsidP="002C6E69">
            <w:pPr>
              <w:jc w:val="both"/>
            </w:pPr>
          </w:p>
        </w:tc>
      </w:tr>
      <w:tr w:rsidR="00674F78" w14:paraId="029C5A81" w14:textId="77777777" w:rsidTr="00E4253A">
        <w:tc>
          <w:tcPr>
            <w:tcW w:w="7508" w:type="dxa"/>
          </w:tcPr>
          <w:p w14:paraId="384D4914" w14:textId="114FBAD6" w:rsidR="00674F78" w:rsidRDefault="00674F78" w:rsidP="002C6E69">
            <w:pPr>
              <w:jc w:val="both"/>
            </w:pPr>
            <w:r>
              <w:t xml:space="preserve">ii) osinko-oikeuden vanhentumisaika ja selvitys siitä, kenelle osinko kuuluu vanhentumisen jälkeen; </w:t>
            </w:r>
          </w:p>
        </w:tc>
        <w:tc>
          <w:tcPr>
            <w:tcW w:w="2120" w:type="dxa"/>
          </w:tcPr>
          <w:p w14:paraId="07F950C5" w14:textId="77777777" w:rsidR="00674F78" w:rsidRDefault="00674F78" w:rsidP="002C6E69">
            <w:pPr>
              <w:jc w:val="both"/>
            </w:pPr>
          </w:p>
        </w:tc>
      </w:tr>
      <w:tr w:rsidR="00674F78" w14:paraId="0090D0EB" w14:textId="77777777" w:rsidTr="00E4253A">
        <w:tc>
          <w:tcPr>
            <w:tcW w:w="7508" w:type="dxa"/>
          </w:tcPr>
          <w:p w14:paraId="429BF0FD" w14:textId="4D437B8A" w:rsidR="00674F78" w:rsidRDefault="00674F78" w:rsidP="002C6E69">
            <w:pPr>
              <w:jc w:val="both"/>
            </w:pPr>
            <w:r>
              <w:t xml:space="preserve">iii) osinko-oikeuteen liittyvät rajoitukset ja ulkomailla asuviin arvopaperinhaltijoihin sovellettavat menettelyt; </w:t>
            </w:r>
          </w:p>
        </w:tc>
        <w:tc>
          <w:tcPr>
            <w:tcW w:w="2120" w:type="dxa"/>
          </w:tcPr>
          <w:p w14:paraId="7378E908" w14:textId="77777777" w:rsidR="00674F78" w:rsidRDefault="00674F78" w:rsidP="002C6E69">
            <w:pPr>
              <w:jc w:val="both"/>
            </w:pPr>
          </w:p>
        </w:tc>
      </w:tr>
      <w:tr w:rsidR="00674F78" w14:paraId="03EE1DCC" w14:textId="77777777" w:rsidTr="00E4253A">
        <w:tc>
          <w:tcPr>
            <w:tcW w:w="7508" w:type="dxa"/>
          </w:tcPr>
          <w:p w14:paraId="20FBCB40" w14:textId="760A3BD4" w:rsidR="00674F78" w:rsidRDefault="00674F78" w:rsidP="002C6E69">
            <w:pPr>
              <w:jc w:val="both"/>
            </w:pPr>
            <w:r>
              <w:t xml:space="preserve">iv) osingon määrä tai laskentatapa, jaksotus sekä maksujen kumulatiivinen tai ei-kumulatiivinen luonne; </w:t>
            </w:r>
          </w:p>
        </w:tc>
        <w:tc>
          <w:tcPr>
            <w:tcW w:w="2120" w:type="dxa"/>
          </w:tcPr>
          <w:p w14:paraId="76B11E8E" w14:textId="77777777" w:rsidR="00674F78" w:rsidRDefault="00674F78" w:rsidP="002C6E69">
            <w:pPr>
              <w:jc w:val="both"/>
            </w:pPr>
          </w:p>
        </w:tc>
      </w:tr>
      <w:tr w:rsidR="00674F78" w14:paraId="4338DCD6" w14:textId="77777777" w:rsidTr="00E4253A">
        <w:tc>
          <w:tcPr>
            <w:tcW w:w="7508" w:type="dxa"/>
          </w:tcPr>
          <w:p w14:paraId="2EC61566" w14:textId="4F0A8578" w:rsidR="00674F78" w:rsidRDefault="00674F78" w:rsidP="002C6E69">
            <w:pPr>
              <w:jc w:val="both"/>
            </w:pPr>
            <w:r>
              <w:t>b) äänioikeudet;</w:t>
            </w:r>
          </w:p>
        </w:tc>
        <w:tc>
          <w:tcPr>
            <w:tcW w:w="2120" w:type="dxa"/>
          </w:tcPr>
          <w:p w14:paraId="002FC22D" w14:textId="77777777" w:rsidR="00674F78" w:rsidRDefault="00674F78" w:rsidP="002C6E69">
            <w:pPr>
              <w:jc w:val="both"/>
            </w:pPr>
          </w:p>
        </w:tc>
      </w:tr>
      <w:tr w:rsidR="00674F78" w14:paraId="543F6DFE" w14:textId="77777777" w:rsidTr="00E4253A">
        <w:tc>
          <w:tcPr>
            <w:tcW w:w="7508" w:type="dxa"/>
          </w:tcPr>
          <w:p w14:paraId="3C33BB43" w14:textId="58BA6CE1" w:rsidR="00674F78" w:rsidRDefault="00674F78" w:rsidP="002C6E69">
            <w:pPr>
              <w:jc w:val="both"/>
            </w:pPr>
            <w:r>
              <w:t xml:space="preserve">c) merkintäetuoikeudet samaan lajiin kuuluvien arvopapereiden tarjoamisessa; </w:t>
            </w:r>
          </w:p>
        </w:tc>
        <w:tc>
          <w:tcPr>
            <w:tcW w:w="2120" w:type="dxa"/>
          </w:tcPr>
          <w:p w14:paraId="27A3DC19" w14:textId="77777777" w:rsidR="00674F78" w:rsidRDefault="00674F78" w:rsidP="002C6E69">
            <w:pPr>
              <w:jc w:val="both"/>
            </w:pPr>
          </w:p>
        </w:tc>
      </w:tr>
      <w:tr w:rsidR="00674F78" w14:paraId="588EEB1F" w14:textId="77777777" w:rsidTr="00E4253A">
        <w:tc>
          <w:tcPr>
            <w:tcW w:w="7508" w:type="dxa"/>
          </w:tcPr>
          <w:p w14:paraId="4FC1E8CE" w14:textId="576C0DD5" w:rsidR="00674F78" w:rsidRDefault="00674F78" w:rsidP="002C6E69">
            <w:pPr>
              <w:jc w:val="both"/>
            </w:pPr>
            <w:r>
              <w:t xml:space="preserve">d) oikeus osuuteen liikkeeseenlaskijan voitoista; </w:t>
            </w:r>
          </w:p>
        </w:tc>
        <w:tc>
          <w:tcPr>
            <w:tcW w:w="2120" w:type="dxa"/>
          </w:tcPr>
          <w:p w14:paraId="5D0D0BEA" w14:textId="77777777" w:rsidR="00674F78" w:rsidRDefault="00674F78" w:rsidP="002C6E69">
            <w:pPr>
              <w:jc w:val="both"/>
            </w:pPr>
          </w:p>
        </w:tc>
      </w:tr>
      <w:tr w:rsidR="00674F78" w14:paraId="1F45ED90" w14:textId="77777777" w:rsidTr="00E4253A">
        <w:tc>
          <w:tcPr>
            <w:tcW w:w="7508" w:type="dxa"/>
          </w:tcPr>
          <w:p w14:paraId="2A7D627A" w14:textId="38ECF2D8" w:rsidR="00674F78" w:rsidRDefault="00674F78" w:rsidP="002C6E69">
            <w:pPr>
              <w:jc w:val="both"/>
            </w:pPr>
            <w:r>
              <w:t xml:space="preserve">e) oikeudet mahdolliseen jako-osuuteen yhtiön purkautuessa; </w:t>
            </w:r>
          </w:p>
        </w:tc>
        <w:tc>
          <w:tcPr>
            <w:tcW w:w="2120" w:type="dxa"/>
          </w:tcPr>
          <w:p w14:paraId="2737B5CB" w14:textId="77777777" w:rsidR="00674F78" w:rsidRDefault="00674F78" w:rsidP="002C6E69">
            <w:pPr>
              <w:jc w:val="both"/>
            </w:pPr>
          </w:p>
        </w:tc>
      </w:tr>
      <w:tr w:rsidR="00674F78" w14:paraId="3ADAC18B" w14:textId="77777777" w:rsidTr="00E4253A">
        <w:tc>
          <w:tcPr>
            <w:tcW w:w="7508" w:type="dxa"/>
          </w:tcPr>
          <w:p w14:paraId="4A77321B" w14:textId="75FF66CB" w:rsidR="00674F78" w:rsidRDefault="00674F78" w:rsidP="002C6E69">
            <w:pPr>
              <w:jc w:val="both"/>
            </w:pPr>
            <w:r>
              <w:t xml:space="preserve">f) lunastuslausekkeet; </w:t>
            </w:r>
          </w:p>
        </w:tc>
        <w:tc>
          <w:tcPr>
            <w:tcW w:w="2120" w:type="dxa"/>
          </w:tcPr>
          <w:p w14:paraId="59CA242D" w14:textId="77777777" w:rsidR="00674F78" w:rsidRDefault="00674F78" w:rsidP="002C6E69">
            <w:pPr>
              <w:jc w:val="both"/>
            </w:pPr>
          </w:p>
        </w:tc>
      </w:tr>
      <w:tr w:rsidR="00674F78" w14:paraId="767581E1" w14:textId="77777777" w:rsidTr="00E4253A">
        <w:tc>
          <w:tcPr>
            <w:tcW w:w="7508" w:type="dxa"/>
          </w:tcPr>
          <w:p w14:paraId="2C258A93" w14:textId="3A16C722" w:rsidR="00674F78" w:rsidRDefault="00674F78" w:rsidP="002C6E69">
            <w:pPr>
              <w:jc w:val="both"/>
            </w:pPr>
            <w:r>
              <w:t>g) muuntolausekkeet.</w:t>
            </w:r>
          </w:p>
        </w:tc>
        <w:tc>
          <w:tcPr>
            <w:tcW w:w="2120" w:type="dxa"/>
          </w:tcPr>
          <w:p w14:paraId="3741E831" w14:textId="77777777" w:rsidR="00674F78" w:rsidRDefault="00674F78" w:rsidP="002C6E69">
            <w:pPr>
              <w:jc w:val="both"/>
            </w:pPr>
          </w:p>
        </w:tc>
      </w:tr>
      <w:tr w:rsidR="00652E09" w14:paraId="6805EAEA" w14:textId="77777777" w:rsidTr="00E4253A">
        <w:tc>
          <w:tcPr>
            <w:tcW w:w="7508" w:type="dxa"/>
          </w:tcPr>
          <w:p w14:paraId="1B982EA7" w14:textId="17E51536" w:rsidR="00652E09" w:rsidRDefault="00652E09" w:rsidP="002C6E69">
            <w:pPr>
              <w:jc w:val="both"/>
            </w:pPr>
            <w:r>
              <w:t>4.1.6 Uusien liikkeeseenlaskujen yhteydessä ilmoitus päätöksistä, valtuutuksista ja hyväksynnöistä, joiden nojalla arvopaperit on annettu ja/tai laskettu liikkeeseen taikka aiotaan antaa ja/tai laskea liikkeeseen.</w:t>
            </w:r>
          </w:p>
        </w:tc>
        <w:tc>
          <w:tcPr>
            <w:tcW w:w="2120" w:type="dxa"/>
          </w:tcPr>
          <w:p w14:paraId="3842716B" w14:textId="77777777" w:rsidR="00652E09" w:rsidRDefault="00652E09" w:rsidP="002C6E69">
            <w:pPr>
              <w:jc w:val="both"/>
            </w:pPr>
          </w:p>
        </w:tc>
      </w:tr>
      <w:tr w:rsidR="00652E09" w14:paraId="3E10EDA7" w14:textId="77777777" w:rsidTr="00E4253A">
        <w:tc>
          <w:tcPr>
            <w:tcW w:w="7508" w:type="dxa"/>
          </w:tcPr>
          <w:p w14:paraId="75A35DE0" w14:textId="589B1939" w:rsidR="00652E09" w:rsidRDefault="00652E09" w:rsidP="002C6E69">
            <w:pPr>
              <w:jc w:val="both"/>
            </w:pPr>
            <w:r>
              <w:t>4.1.7 Liikkeeseenlaskupäivä (muiden kuin osakesidonnaisten arvopapereiden osalta) tai uusien liikkeeseenlaskujen yhteydessä arvopapereiden arvioitu liikkeeseenlaskupäivä.</w:t>
            </w:r>
          </w:p>
        </w:tc>
        <w:tc>
          <w:tcPr>
            <w:tcW w:w="2120" w:type="dxa"/>
          </w:tcPr>
          <w:p w14:paraId="17554A52" w14:textId="77777777" w:rsidR="00652E09" w:rsidRDefault="00652E09" w:rsidP="002C6E69">
            <w:pPr>
              <w:jc w:val="both"/>
            </w:pPr>
          </w:p>
        </w:tc>
      </w:tr>
      <w:tr w:rsidR="00652E09" w14:paraId="20BDB545" w14:textId="77777777" w:rsidTr="00E4253A">
        <w:tc>
          <w:tcPr>
            <w:tcW w:w="7508" w:type="dxa"/>
          </w:tcPr>
          <w:p w14:paraId="71D1B292" w14:textId="3AB97C2D" w:rsidR="00652E09" w:rsidRDefault="00652E09" w:rsidP="002C6E69">
            <w:pPr>
              <w:jc w:val="both"/>
            </w:pPr>
            <w:r>
              <w:t>4.1.8 Kuvaus mahdollisista arvopapereiden luovutettavuutta koskevista rajoituksista.</w:t>
            </w:r>
          </w:p>
        </w:tc>
        <w:tc>
          <w:tcPr>
            <w:tcW w:w="2120" w:type="dxa"/>
          </w:tcPr>
          <w:p w14:paraId="14BC8EC4" w14:textId="77777777" w:rsidR="00652E09" w:rsidRDefault="00652E09" w:rsidP="002C6E69">
            <w:pPr>
              <w:jc w:val="both"/>
            </w:pPr>
          </w:p>
        </w:tc>
      </w:tr>
      <w:tr w:rsidR="00652E09" w14:paraId="68B7501A" w14:textId="77777777" w:rsidTr="00E4253A">
        <w:tc>
          <w:tcPr>
            <w:tcW w:w="7508" w:type="dxa"/>
          </w:tcPr>
          <w:p w14:paraId="50262205" w14:textId="02B05DA9" w:rsidR="00652E09" w:rsidRDefault="00652E09" w:rsidP="002C6E69">
            <w:pPr>
              <w:jc w:val="both"/>
            </w:pPr>
            <w:r>
              <w:t xml:space="preserve">4.1.9 Varoitus siitä, että sijoittajan jäsenvaltion ja liikkeeseenlaskijan perustamismaan verolainsäädäntö voi vaikuttaa arvopapereista saatavaan tuloon. </w:t>
            </w:r>
          </w:p>
        </w:tc>
        <w:tc>
          <w:tcPr>
            <w:tcW w:w="2120" w:type="dxa"/>
          </w:tcPr>
          <w:p w14:paraId="61F4002B" w14:textId="77777777" w:rsidR="00652E09" w:rsidRDefault="00652E09" w:rsidP="002C6E69">
            <w:pPr>
              <w:jc w:val="both"/>
            </w:pPr>
          </w:p>
        </w:tc>
      </w:tr>
      <w:tr w:rsidR="00CE2E74" w14:paraId="4D99B81A" w14:textId="77777777" w:rsidTr="00E4253A">
        <w:tc>
          <w:tcPr>
            <w:tcW w:w="7508" w:type="dxa"/>
          </w:tcPr>
          <w:p w14:paraId="3035A860" w14:textId="14469C7E" w:rsidR="00CE2E74" w:rsidRDefault="00CE2E74" w:rsidP="002C6E69">
            <w:pPr>
              <w:jc w:val="both"/>
            </w:pPr>
            <w:r>
              <w:t>Tieto arvopapereiden verokohtelusta, jos ehdotettuun sijoitukseen sovelletaan kyseisentyyppiseen sijoitukseen erityisesti liittyvää verojärjestelmää.</w:t>
            </w:r>
          </w:p>
        </w:tc>
        <w:tc>
          <w:tcPr>
            <w:tcW w:w="2120" w:type="dxa"/>
          </w:tcPr>
          <w:p w14:paraId="15894145" w14:textId="77777777" w:rsidR="00CE2E74" w:rsidRDefault="00CE2E74" w:rsidP="002C6E69">
            <w:pPr>
              <w:jc w:val="both"/>
            </w:pPr>
          </w:p>
        </w:tc>
      </w:tr>
      <w:tr w:rsidR="00652E09" w14:paraId="34190043" w14:textId="77777777" w:rsidTr="00E4253A">
        <w:tc>
          <w:tcPr>
            <w:tcW w:w="7508" w:type="dxa"/>
          </w:tcPr>
          <w:p w14:paraId="1AB8DF2E" w14:textId="26440D82" w:rsidR="00652E09" w:rsidRDefault="00652E09" w:rsidP="002C6E69">
            <w:pPr>
              <w:jc w:val="both"/>
            </w:pPr>
            <w:r>
              <w:t>4.1.10 Arvopapereiden tarjoajan ja/tai kaupankäynnin kohteeksi ottamista hakevan henkilön, jos he ovat muu kuin liikkeeseenlaskija, henkilötiedot ja yhteystiedot sekä oikeushenkilötunnus (”LEI”), jos tarjoaja on oikeushenkilö.</w:t>
            </w:r>
          </w:p>
        </w:tc>
        <w:tc>
          <w:tcPr>
            <w:tcW w:w="2120" w:type="dxa"/>
          </w:tcPr>
          <w:p w14:paraId="4156A587" w14:textId="77777777" w:rsidR="00652E09" w:rsidRDefault="00652E09" w:rsidP="002C6E69">
            <w:pPr>
              <w:jc w:val="both"/>
            </w:pPr>
          </w:p>
        </w:tc>
      </w:tr>
      <w:tr w:rsidR="00652E09" w14:paraId="2FB6C042" w14:textId="77777777" w:rsidTr="00E4253A">
        <w:tc>
          <w:tcPr>
            <w:tcW w:w="7508" w:type="dxa"/>
          </w:tcPr>
          <w:p w14:paraId="3208D028" w14:textId="77777777" w:rsidR="00652E09" w:rsidRDefault="00652E09" w:rsidP="002C6E69">
            <w:pPr>
              <w:jc w:val="both"/>
            </w:pPr>
            <w:r>
              <w:t xml:space="preserve">4.1.11 </w:t>
            </w:r>
          </w:p>
          <w:p w14:paraId="43BCFA48" w14:textId="139372C5" w:rsidR="00652E09" w:rsidRDefault="00652E09" w:rsidP="002C6E69">
            <w:pPr>
              <w:jc w:val="both"/>
            </w:pPr>
            <w:r>
              <w:t xml:space="preserve">a) Maininta sellaisista ostotarjouksiin liittyvistä ja liikkeeseenlaskijaan sovellettavista säännöistä tai kansallisista laeista, jotka voivat mahdollisesti haitata tällaisten ostotarjouksien tekemistä. </w:t>
            </w:r>
          </w:p>
        </w:tc>
        <w:tc>
          <w:tcPr>
            <w:tcW w:w="2120" w:type="dxa"/>
          </w:tcPr>
          <w:p w14:paraId="43DA7B3E" w14:textId="77777777" w:rsidR="00652E09" w:rsidRDefault="00652E09" w:rsidP="002C6E69">
            <w:pPr>
              <w:jc w:val="both"/>
            </w:pPr>
          </w:p>
        </w:tc>
      </w:tr>
      <w:tr w:rsidR="00CE2E74" w14:paraId="3F9D5C74" w14:textId="77777777" w:rsidTr="00E4253A">
        <w:tc>
          <w:tcPr>
            <w:tcW w:w="7508" w:type="dxa"/>
          </w:tcPr>
          <w:p w14:paraId="115C17B9" w14:textId="24D04BDD" w:rsidR="00CE2E74" w:rsidRDefault="00CE2E74" w:rsidP="002C6E69">
            <w:pPr>
              <w:jc w:val="both"/>
            </w:pPr>
            <w:r>
              <w:t xml:space="preserve">b) Lyhyt kuvaus osakkeenomistajien oikeuksista ja velvollisuuksista, jotka koskevat pakottavia ostotarjouksia, ja/tai lunastusoikeutta ja -velvollisuutta koskevista säännöistä arvopapereiden osalta. </w:t>
            </w:r>
          </w:p>
        </w:tc>
        <w:tc>
          <w:tcPr>
            <w:tcW w:w="2120" w:type="dxa"/>
          </w:tcPr>
          <w:p w14:paraId="1506C417" w14:textId="77777777" w:rsidR="00CE2E74" w:rsidRDefault="00CE2E74" w:rsidP="002C6E69">
            <w:pPr>
              <w:jc w:val="both"/>
            </w:pPr>
          </w:p>
        </w:tc>
      </w:tr>
      <w:tr w:rsidR="00CE2E74" w14:paraId="4EE537D6" w14:textId="77777777" w:rsidTr="00E4253A">
        <w:tc>
          <w:tcPr>
            <w:tcW w:w="7508" w:type="dxa"/>
          </w:tcPr>
          <w:p w14:paraId="73EA9895" w14:textId="0AEE3B91" w:rsidR="00CE2E74" w:rsidRDefault="00CE2E74" w:rsidP="002C6E69">
            <w:pPr>
              <w:jc w:val="both"/>
            </w:pPr>
            <w:r>
              <w:t xml:space="preserve">c) Ilmoitus liikkeeseenlaskijan osakkeita koskevista julkisista ostotarjouksista, joita kolmannet osapuolet ovat tehneet edellisen ja kuluvan tilikauden aikana. </w:t>
            </w:r>
          </w:p>
        </w:tc>
        <w:tc>
          <w:tcPr>
            <w:tcW w:w="2120" w:type="dxa"/>
          </w:tcPr>
          <w:p w14:paraId="09EC722F" w14:textId="77777777" w:rsidR="00CE2E74" w:rsidRDefault="00CE2E74" w:rsidP="002C6E69">
            <w:pPr>
              <w:jc w:val="both"/>
            </w:pPr>
          </w:p>
        </w:tc>
      </w:tr>
      <w:tr w:rsidR="00D73C1A" w14:paraId="24FCED4E" w14:textId="77777777" w:rsidTr="00E4253A">
        <w:tc>
          <w:tcPr>
            <w:tcW w:w="7508" w:type="dxa"/>
          </w:tcPr>
          <w:p w14:paraId="71FCE1FF" w14:textId="706FEB03" w:rsidR="00D73C1A" w:rsidRDefault="00D73C1A" w:rsidP="002C6E69">
            <w:pPr>
              <w:jc w:val="both"/>
            </w:pPr>
            <w:r>
              <w:t>Myös tiedot ostotarjouksessa tarjotusta hinnasta tai vaihtotarjouksen ehdoista sekä tarjouksen lopputuloksesta.</w:t>
            </w:r>
          </w:p>
        </w:tc>
        <w:tc>
          <w:tcPr>
            <w:tcW w:w="2120" w:type="dxa"/>
          </w:tcPr>
          <w:p w14:paraId="0D76E35C" w14:textId="77777777" w:rsidR="00D73C1A" w:rsidRDefault="00D73C1A" w:rsidP="002C6E69">
            <w:pPr>
              <w:jc w:val="both"/>
            </w:pPr>
          </w:p>
        </w:tc>
      </w:tr>
      <w:tr w:rsidR="00652E09" w14:paraId="0BE49FCA" w14:textId="77777777" w:rsidTr="00E4253A">
        <w:tc>
          <w:tcPr>
            <w:tcW w:w="7508" w:type="dxa"/>
          </w:tcPr>
          <w:p w14:paraId="1AA371C1" w14:textId="5F394E27" w:rsidR="00652E09" w:rsidRDefault="00652E09" w:rsidP="002C6E69">
            <w:pPr>
              <w:jc w:val="both"/>
            </w:pPr>
            <w:r>
              <w:t>4.1.12 Tarvittaessa mahdollinen vaikutus sijoitukseen direktiivin 2014/59/EU nojalla tehtävän päätöksen yhteydessä.</w:t>
            </w:r>
          </w:p>
        </w:tc>
        <w:tc>
          <w:tcPr>
            <w:tcW w:w="2120" w:type="dxa"/>
          </w:tcPr>
          <w:p w14:paraId="0B4FB522" w14:textId="77777777" w:rsidR="00652E09" w:rsidRDefault="00652E09" w:rsidP="002C6E69">
            <w:pPr>
              <w:jc w:val="both"/>
            </w:pPr>
          </w:p>
        </w:tc>
      </w:tr>
      <w:tr w:rsidR="00652E09" w14:paraId="58DD0946" w14:textId="77777777" w:rsidTr="00E4253A">
        <w:tc>
          <w:tcPr>
            <w:tcW w:w="7508" w:type="dxa"/>
          </w:tcPr>
          <w:p w14:paraId="075276C2" w14:textId="52266FE2" w:rsidR="00652E09" w:rsidRDefault="00652E09" w:rsidP="002C6E69">
            <w:pPr>
              <w:jc w:val="both"/>
            </w:pPr>
            <w:r>
              <w:t>4.2 Kun on kyse sellaisten osakkeiden liikkeeseenlaskusta, joihin liittyy optio-oikeuksia, 20 artiklan 2 kohdassa tarkoitetut tiedot.</w:t>
            </w:r>
          </w:p>
        </w:tc>
        <w:tc>
          <w:tcPr>
            <w:tcW w:w="2120" w:type="dxa"/>
          </w:tcPr>
          <w:p w14:paraId="01A2AD3F" w14:textId="77777777" w:rsidR="00652E09" w:rsidRDefault="00652E09" w:rsidP="002C6E69">
            <w:pPr>
              <w:jc w:val="both"/>
            </w:pPr>
          </w:p>
        </w:tc>
      </w:tr>
      <w:tr w:rsidR="00652E09" w14:paraId="56524D20" w14:textId="77777777" w:rsidTr="00E4253A">
        <w:tc>
          <w:tcPr>
            <w:tcW w:w="7508" w:type="dxa"/>
          </w:tcPr>
          <w:p w14:paraId="02442DBE" w14:textId="77777777" w:rsidR="00652E09" w:rsidRDefault="00652E09" w:rsidP="002C6E69">
            <w:pPr>
              <w:jc w:val="both"/>
              <w:rPr>
                <w:b/>
                <w:bCs/>
              </w:rPr>
            </w:pPr>
            <w:r w:rsidRPr="00A779B7">
              <w:rPr>
                <w:b/>
                <w:bCs/>
              </w:rPr>
              <w:t xml:space="preserve">YKSITYISKOHTAISET TIEDOT TARJOUKSESTA / KAUPANKÄYNNIN KOHTEEKSI OTTAMISESTA </w:t>
            </w:r>
          </w:p>
          <w:p w14:paraId="0A3816E6" w14:textId="5DA92C1F" w:rsidR="00652E09" w:rsidRPr="00652E09" w:rsidRDefault="00652E09" w:rsidP="002C6E69">
            <w:pPr>
              <w:jc w:val="both"/>
              <w:rPr>
                <w:b/>
                <w:bCs/>
              </w:rPr>
            </w:pPr>
            <w:r w:rsidRPr="00A779B7">
              <w:rPr>
                <w:b/>
                <w:bCs/>
              </w:rPr>
              <w:t>(Liite 26, jakso 5)</w:t>
            </w:r>
          </w:p>
        </w:tc>
        <w:tc>
          <w:tcPr>
            <w:tcW w:w="2120" w:type="dxa"/>
          </w:tcPr>
          <w:p w14:paraId="24D33984" w14:textId="122C030B" w:rsidR="00652E09" w:rsidRDefault="00652E09" w:rsidP="002C6E69">
            <w:pPr>
              <w:jc w:val="both"/>
            </w:pPr>
          </w:p>
        </w:tc>
      </w:tr>
      <w:tr w:rsidR="00114D7A" w14:paraId="32DD3AA1" w14:textId="77777777" w:rsidTr="00E4253A">
        <w:tc>
          <w:tcPr>
            <w:tcW w:w="7508" w:type="dxa"/>
          </w:tcPr>
          <w:p w14:paraId="04B51CD9" w14:textId="77777777" w:rsidR="00114D7A" w:rsidRDefault="00114D7A" w:rsidP="002C6E69">
            <w:pPr>
              <w:jc w:val="both"/>
            </w:pPr>
            <w:r>
              <w:t xml:space="preserve">5.1 Arvopaperien tarjoamista yleisölle koskevat ehdot. </w:t>
            </w:r>
          </w:p>
          <w:p w14:paraId="4F4614DD" w14:textId="2A8BCE90" w:rsidR="00114D7A" w:rsidRPr="00114D7A" w:rsidRDefault="00114D7A" w:rsidP="002C6E69">
            <w:pPr>
              <w:jc w:val="both"/>
            </w:pPr>
            <w:r>
              <w:t>Ehdot, tarjoamiseen liittyvät tilastot, arvioitu aikataulu ja merkintäohjeet.</w:t>
            </w:r>
          </w:p>
        </w:tc>
        <w:tc>
          <w:tcPr>
            <w:tcW w:w="2120" w:type="dxa"/>
          </w:tcPr>
          <w:p w14:paraId="4E9B3215" w14:textId="77777777" w:rsidR="00114D7A" w:rsidRDefault="00114D7A" w:rsidP="002C6E69">
            <w:pPr>
              <w:jc w:val="both"/>
            </w:pPr>
          </w:p>
        </w:tc>
      </w:tr>
      <w:tr w:rsidR="00114D7A" w14:paraId="44BEFC21" w14:textId="77777777" w:rsidTr="00E4253A">
        <w:tc>
          <w:tcPr>
            <w:tcW w:w="7508" w:type="dxa"/>
          </w:tcPr>
          <w:p w14:paraId="0A31300E" w14:textId="70017A95" w:rsidR="00114D7A" w:rsidRDefault="00114D7A" w:rsidP="002C6E69">
            <w:pPr>
              <w:jc w:val="both"/>
            </w:pPr>
            <w:r>
              <w:lastRenderedPageBreak/>
              <w:t>5.1.1 Tarjouksen ehdot.</w:t>
            </w:r>
          </w:p>
        </w:tc>
        <w:tc>
          <w:tcPr>
            <w:tcW w:w="2120" w:type="dxa"/>
          </w:tcPr>
          <w:p w14:paraId="1C0D493A" w14:textId="77777777" w:rsidR="00114D7A" w:rsidRDefault="00114D7A" w:rsidP="002C6E69">
            <w:pPr>
              <w:jc w:val="both"/>
            </w:pPr>
          </w:p>
        </w:tc>
      </w:tr>
      <w:tr w:rsidR="00114D7A" w14:paraId="2721E15C" w14:textId="77777777" w:rsidTr="00E4253A">
        <w:tc>
          <w:tcPr>
            <w:tcW w:w="7508" w:type="dxa"/>
          </w:tcPr>
          <w:p w14:paraId="34163AE9" w14:textId="520BF03C" w:rsidR="00114D7A" w:rsidRDefault="006246D5" w:rsidP="002C6E69">
            <w:pPr>
              <w:jc w:val="both"/>
            </w:pPr>
            <w:r>
              <w:t xml:space="preserve">5.1.2 Liikkeeseenlaskun/tarjouksen kohteena olevien arvopapereiden kokonaismäärä eriteltynä sen mukaan, onko arvopaperit tarjottu myyntiin vai merkittäviksi; </w:t>
            </w:r>
          </w:p>
        </w:tc>
        <w:tc>
          <w:tcPr>
            <w:tcW w:w="2120" w:type="dxa"/>
          </w:tcPr>
          <w:p w14:paraId="53DED86E" w14:textId="77777777" w:rsidR="00114D7A" w:rsidRDefault="00114D7A" w:rsidP="002C6E69">
            <w:pPr>
              <w:jc w:val="both"/>
            </w:pPr>
          </w:p>
        </w:tc>
      </w:tr>
      <w:tr w:rsidR="0026379F" w14:paraId="50981857" w14:textId="77777777" w:rsidTr="00E4253A">
        <w:tc>
          <w:tcPr>
            <w:tcW w:w="7508" w:type="dxa"/>
          </w:tcPr>
          <w:p w14:paraId="3CDA5652" w14:textId="7FDCFA7C" w:rsidR="0026379F" w:rsidRDefault="0026379F" w:rsidP="002C6E69">
            <w:pPr>
              <w:jc w:val="both"/>
            </w:pPr>
            <w:r>
              <w:t xml:space="preserve">jos määrää ei ole päätetty, alustava tieto tarjottavien arvopapereiden enimmäismäärästä (jos käytettävissä) sekä </w:t>
            </w:r>
          </w:p>
        </w:tc>
        <w:tc>
          <w:tcPr>
            <w:tcW w:w="2120" w:type="dxa"/>
          </w:tcPr>
          <w:p w14:paraId="1F2E5C4F" w14:textId="77777777" w:rsidR="0026379F" w:rsidRDefault="0026379F" w:rsidP="002C6E69">
            <w:pPr>
              <w:jc w:val="both"/>
            </w:pPr>
          </w:p>
        </w:tc>
      </w:tr>
      <w:tr w:rsidR="0026379F" w14:paraId="18508E8A" w14:textId="77777777" w:rsidTr="00E4253A">
        <w:tc>
          <w:tcPr>
            <w:tcW w:w="7508" w:type="dxa"/>
          </w:tcPr>
          <w:p w14:paraId="394D5A17" w14:textId="5B8255F0" w:rsidR="0026379F" w:rsidRDefault="0026379F" w:rsidP="002C6E69">
            <w:pPr>
              <w:jc w:val="both"/>
            </w:pPr>
            <w:r>
              <w:t>kuvaus järjestelyistä ja aikataulusta, joita sovelletaan tarjouksen lopullisen määrän ilmoittamiseksi yleisölle.</w:t>
            </w:r>
          </w:p>
        </w:tc>
        <w:tc>
          <w:tcPr>
            <w:tcW w:w="2120" w:type="dxa"/>
          </w:tcPr>
          <w:p w14:paraId="6785EFE2" w14:textId="77777777" w:rsidR="0026379F" w:rsidRDefault="0026379F" w:rsidP="002C6E69">
            <w:pPr>
              <w:jc w:val="both"/>
            </w:pPr>
          </w:p>
        </w:tc>
      </w:tr>
      <w:tr w:rsidR="00D73C1A" w14:paraId="28090002" w14:textId="77777777" w:rsidTr="00E4253A">
        <w:tc>
          <w:tcPr>
            <w:tcW w:w="7508" w:type="dxa"/>
          </w:tcPr>
          <w:p w14:paraId="6A70DABE" w14:textId="60F65562" w:rsidR="00D73C1A" w:rsidRDefault="00D73C1A" w:rsidP="002C6E69">
            <w:pPr>
              <w:jc w:val="both"/>
            </w:pPr>
            <w:r>
              <w:t>Jos esitteessä ei voida ilmoittaa tarjottavien arvopapereiden enimmäismäärää, siinä on täsmennettävä, että päätös ostaa tai merkitä arvopapereita voidaan peruuttaa vähintään kahden työpäivän kuluessa siitä, kun yleisölle tarjottavien arvopapereiden määrästä on ilmoitettu.</w:t>
            </w:r>
          </w:p>
        </w:tc>
        <w:tc>
          <w:tcPr>
            <w:tcW w:w="2120" w:type="dxa"/>
          </w:tcPr>
          <w:p w14:paraId="068499B2" w14:textId="77777777" w:rsidR="00D73C1A" w:rsidRDefault="00D73C1A" w:rsidP="002C6E69">
            <w:pPr>
              <w:jc w:val="both"/>
            </w:pPr>
          </w:p>
        </w:tc>
      </w:tr>
      <w:tr w:rsidR="006246D5" w14:paraId="23611306" w14:textId="77777777" w:rsidTr="00E4253A">
        <w:tc>
          <w:tcPr>
            <w:tcW w:w="7508" w:type="dxa"/>
          </w:tcPr>
          <w:p w14:paraId="31B9C1A2" w14:textId="74768080" w:rsidR="006246D5" w:rsidRDefault="006246D5" w:rsidP="002C6E69">
            <w:pPr>
              <w:jc w:val="both"/>
            </w:pPr>
            <w:r>
              <w:t xml:space="preserve">5.1.3 Jakso, jonka ajan tarjous on voimassa, </w:t>
            </w:r>
          </w:p>
        </w:tc>
        <w:tc>
          <w:tcPr>
            <w:tcW w:w="2120" w:type="dxa"/>
          </w:tcPr>
          <w:p w14:paraId="3E4620B2" w14:textId="77777777" w:rsidR="006246D5" w:rsidRDefault="006246D5" w:rsidP="002C6E69">
            <w:pPr>
              <w:jc w:val="both"/>
            </w:pPr>
          </w:p>
        </w:tc>
      </w:tr>
      <w:tr w:rsidR="0026379F" w14:paraId="6264B412" w14:textId="77777777" w:rsidTr="00E4253A">
        <w:tc>
          <w:tcPr>
            <w:tcW w:w="7508" w:type="dxa"/>
          </w:tcPr>
          <w:p w14:paraId="2B9E181E" w14:textId="012CA20B" w:rsidR="0026379F" w:rsidRDefault="0026379F" w:rsidP="002C6E69">
            <w:pPr>
              <w:jc w:val="both"/>
            </w:pPr>
            <w:r>
              <w:t>siihen mahdollisesti tehtävät muutokset mukaan luettuina, ja</w:t>
            </w:r>
          </w:p>
        </w:tc>
        <w:tc>
          <w:tcPr>
            <w:tcW w:w="2120" w:type="dxa"/>
          </w:tcPr>
          <w:p w14:paraId="6B1010E3" w14:textId="77777777" w:rsidR="0026379F" w:rsidRDefault="0026379F" w:rsidP="002C6E69">
            <w:pPr>
              <w:jc w:val="both"/>
            </w:pPr>
          </w:p>
        </w:tc>
      </w:tr>
      <w:tr w:rsidR="0026379F" w14:paraId="72222BDD" w14:textId="77777777" w:rsidTr="00E4253A">
        <w:tc>
          <w:tcPr>
            <w:tcW w:w="7508" w:type="dxa"/>
          </w:tcPr>
          <w:p w14:paraId="2046E103" w14:textId="20B603D3" w:rsidR="0026379F" w:rsidRDefault="0026379F" w:rsidP="002C6E69">
            <w:pPr>
              <w:jc w:val="both"/>
            </w:pPr>
            <w:r>
              <w:t>kuvaus merkintämenettelystä.</w:t>
            </w:r>
          </w:p>
        </w:tc>
        <w:tc>
          <w:tcPr>
            <w:tcW w:w="2120" w:type="dxa"/>
          </w:tcPr>
          <w:p w14:paraId="5A3303B5" w14:textId="77777777" w:rsidR="0026379F" w:rsidRDefault="0026379F" w:rsidP="002C6E69">
            <w:pPr>
              <w:jc w:val="both"/>
            </w:pPr>
          </w:p>
        </w:tc>
      </w:tr>
      <w:tr w:rsidR="006246D5" w14:paraId="7BA42A26" w14:textId="77777777" w:rsidTr="00E4253A">
        <w:tc>
          <w:tcPr>
            <w:tcW w:w="7508" w:type="dxa"/>
          </w:tcPr>
          <w:p w14:paraId="437151A0" w14:textId="76D71C27" w:rsidR="006246D5" w:rsidRDefault="006246D5" w:rsidP="002C6E69">
            <w:pPr>
              <w:jc w:val="both"/>
            </w:pPr>
            <w:r>
              <w:t xml:space="preserve">5.1.4 Ilmoitus siitä, milloin ja missä olosuhteissa tarjous voidaan peruuttaa tai keskeyttää ja </w:t>
            </w:r>
          </w:p>
        </w:tc>
        <w:tc>
          <w:tcPr>
            <w:tcW w:w="2120" w:type="dxa"/>
          </w:tcPr>
          <w:p w14:paraId="6D55477B" w14:textId="77777777" w:rsidR="006246D5" w:rsidRDefault="006246D5" w:rsidP="002C6E69">
            <w:pPr>
              <w:jc w:val="both"/>
            </w:pPr>
          </w:p>
        </w:tc>
      </w:tr>
      <w:tr w:rsidR="0026379F" w14:paraId="1757535A" w14:textId="77777777" w:rsidTr="00E4253A">
        <w:tc>
          <w:tcPr>
            <w:tcW w:w="7508" w:type="dxa"/>
          </w:tcPr>
          <w:p w14:paraId="62113221" w14:textId="355FEBDF" w:rsidR="0026379F" w:rsidRDefault="0026379F" w:rsidP="002C6E69">
            <w:pPr>
              <w:jc w:val="both"/>
            </w:pPr>
            <w:r>
              <w:t>voidaanko tarjous peruuttaa kaupankäynnin jo alettua.</w:t>
            </w:r>
          </w:p>
        </w:tc>
        <w:tc>
          <w:tcPr>
            <w:tcW w:w="2120" w:type="dxa"/>
          </w:tcPr>
          <w:p w14:paraId="48BD0AE2" w14:textId="77777777" w:rsidR="0026379F" w:rsidRDefault="0026379F" w:rsidP="002C6E69">
            <w:pPr>
              <w:jc w:val="both"/>
            </w:pPr>
          </w:p>
        </w:tc>
      </w:tr>
      <w:tr w:rsidR="006246D5" w14:paraId="6A9E3BE9" w14:textId="77777777" w:rsidTr="00E4253A">
        <w:tc>
          <w:tcPr>
            <w:tcW w:w="7508" w:type="dxa"/>
          </w:tcPr>
          <w:p w14:paraId="45FCAC0B" w14:textId="76B5C694" w:rsidR="006246D5" w:rsidRDefault="006246D5" w:rsidP="002C6E69">
            <w:pPr>
              <w:jc w:val="both"/>
            </w:pPr>
            <w:r>
              <w:t xml:space="preserve">5.1.5 Tieto mahdollisuudesta alentaa merkintöjen määrää ja </w:t>
            </w:r>
          </w:p>
        </w:tc>
        <w:tc>
          <w:tcPr>
            <w:tcW w:w="2120" w:type="dxa"/>
          </w:tcPr>
          <w:p w14:paraId="096108E0" w14:textId="77777777" w:rsidR="006246D5" w:rsidRDefault="006246D5" w:rsidP="002C6E69">
            <w:pPr>
              <w:jc w:val="both"/>
            </w:pPr>
          </w:p>
        </w:tc>
      </w:tr>
      <w:tr w:rsidR="0026379F" w14:paraId="67684E8C" w14:textId="77777777" w:rsidTr="00E4253A">
        <w:tc>
          <w:tcPr>
            <w:tcW w:w="7508" w:type="dxa"/>
          </w:tcPr>
          <w:p w14:paraId="3C4A1727" w14:textId="36900C89" w:rsidR="0026379F" w:rsidRDefault="0026379F" w:rsidP="002C6E69">
            <w:pPr>
              <w:jc w:val="both"/>
            </w:pPr>
            <w:r>
              <w:t>merkitsijöiden suorittamien ylimääräisten maksujen palauttamisessa noudatettava menettely.</w:t>
            </w:r>
          </w:p>
        </w:tc>
        <w:tc>
          <w:tcPr>
            <w:tcW w:w="2120" w:type="dxa"/>
          </w:tcPr>
          <w:p w14:paraId="0166FF99" w14:textId="77777777" w:rsidR="0026379F" w:rsidRDefault="0026379F" w:rsidP="002C6E69">
            <w:pPr>
              <w:jc w:val="both"/>
            </w:pPr>
          </w:p>
        </w:tc>
      </w:tr>
      <w:tr w:rsidR="006246D5" w14:paraId="091FCB02" w14:textId="77777777" w:rsidTr="00E4253A">
        <w:tc>
          <w:tcPr>
            <w:tcW w:w="7508" w:type="dxa"/>
          </w:tcPr>
          <w:p w14:paraId="5093CE31" w14:textId="1EC4BDC9" w:rsidR="006246D5" w:rsidRDefault="006246D5" w:rsidP="002C6E69">
            <w:pPr>
              <w:jc w:val="both"/>
            </w:pPr>
            <w:r>
              <w:t>5.1.6 Tieto merkinnän vähimmäis- ja/tai enimmäismäärästä (joko arvopapereiden lukumäärä tai sijoituksen kokonaisarvo).</w:t>
            </w:r>
          </w:p>
        </w:tc>
        <w:tc>
          <w:tcPr>
            <w:tcW w:w="2120" w:type="dxa"/>
          </w:tcPr>
          <w:p w14:paraId="515A1D38" w14:textId="77777777" w:rsidR="006246D5" w:rsidRDefault="006246D5" w:rsidP="002C6E69">
            <w:pPr>
              <w:jc w:val="both"/>
            </w:pPr>
          </w:p>
        </w:tc>
      </w:tr>
      <w:tr w:rsidR="006246D5" w14:paraId="2E882C0F" w14:textId="77777777" w:rsidTr="00E4253A">
        <w:tc>
          <w:tcPr>
            <w:tcW w:w="7508" w:type="dxa"/>
          </w:tcPr>
          <w:p w14:paraId="74FC10F2" w14:textId="3DA9C69B" w:rsidR="006246D5" w:rsidRDefault="006246D5" w:rsidP="002C6E69">
            <w:pPr>
              <w:jc w:val="both"/>
            </w:pPr>
            <w:r>
              <w:t xml:space="preserve">5.1.7 Jos sijoittajilla on mahdollisuus peruuttaa merkintänsä, ajanjakso, jonka aikana se voidaan tehdä. </w:t>
            </w:r>
          </w:p>
        </w:tc>
        <w:tc>
          <w:tcPr>
            <w:tcW w:w="2120" w:type="dxa"/>
          </w:tcPr>
          <w:p w14:paraId="05231924" w14:textId="77777777" w:rsidR="006246D5" w:rsidRDefault="006246D5" w:rsidP="002C6E69">
            <w:pPr>
              <w:jc w:val="both"/>
            </w:pPr>
          </w:p>
        </w:tc>
      </w:tr>
      <w:tr w:rsidR="006246D5" w14:paraId="48F9E8B2" w14:textId="77777777" w:rsidTr="00E4253A">
        <w:tc>
          <w:tcPr>
            <w:tcW w:w="7508" w:type="dxa"/>
          </w:tcPr>
          <w:p w14:paraId="6DBEFDDF" w14:textId="7AAE15CD" w:rsidR="006246D5" w:rsidRDefault="006246D5" w:rsidP="002C6E69">
            <w:pPr>
              <w:jc w:val="both"/>
            </w:pPr>
            <w:r>
              <w:t xml:space="preserve">5.1.8 Arvopapereiden maksutapa ja -aikataulu sekä </w:t>
            </w:r>
          </w:p>
        </w:tc>
        <w:tc>
          <w:tcPr>
            <w:tcW w:w="2120" w:type="dxa"/>
          </w:tcPr>
          <w:p w14:paraId="531E3591" w14:textId="77777777" w:rsidR="006246D5" w:rsidRDefault="006246D5" w:rsidP="002C6E69">
            <w:pPr>
              <w:jc w:val="both"/>
            </w:pPr>
          </w:p>
        </w:tc>
      </w:tr>
      <w:tr w:rsidR="0026379F" w14:paraId="7436FA63" w14:textId="77777777" w:rsidTr="00E4253A">
        <w:tc>
          <w:tcPr>
            <w:tcW w:w="7508" w:type="dxa"/>
          </w:tcPr>
          <w:p w14:paraId="711D6790" w14:textId="0387563B" w:rsidR="0026379F" w:rsidRDefault="0026379F" w:rsidP="002C6E69">
            <w:pPr>
              <w:jc w:val="both"/>
            </w:pPr>
            <w:r>
              <w:t>toimitustapa ja -aikataulu.</w:t>
            </w:r>
          </w:p>
        </w:tc>
        <w:tc>
          <w:tcPr>
            <w:tcW w:w="2120" w:type="dxa"/>
          </w:tcPr>
          <w:p w14:paraId="101AEE5C" w14:textId="77777777" w:rsidR="0026379F" w:rsidRDefault="0026379F" w:rsidP="002C6E69">
            <w:pPr>
              <w:jc w:val="both"/>
            </w:pPr>
          </w:p>
        </w:tc>
      </w:tr>
      <w:tr w:rsidR="006246D5" w14:paraId="01AACBA0" w14:textId="77777777" w:rsidTr="00E4253A">
        <w:tc>
          <w:tcPr>
            <w:tcW w:w="7508" w:type="dxa"/>
          </w:tcPr>
          <w:p w14:paraId="0CC8B4FD" w14:textId="3072E619" w:rsidR="006246D5" w:rsidRDefault="006246D5" w:rsidP="002C6E69">
            <w:pPr>
              <w:jc w:val="both"/>
            </w:pPr>
            <w:r>
              <w:t xml:space="preserve">5.1.9 Yksityiskohtainen selvitys tarjouksen tulosten julkistamistavasta ja -ajankohdasta. </w:t>
            </w:r>
          </w:p>
        </w:tc>
        <w:tc>
          <w:tcPr>
            <w:tcW w:w="2120" w:type="dxa"/>
          </w:tcPr>
          <w:p w14:paraId="0AD3FD58" w14:textId="77777777" w:rsidR="006246D5" w:rsidRDefault="006246D5" w:rsidP="002C6E69">
            <w:pPr>
              <w:jc w:val="both"/>
            </w:pPr>
          </w:p>
        </w:tc>
      </w:tr>
      <w:tr w:rsidR="006246D5" w14:paraId="48433A3A" w14:textId="77777777" w:rsidTr="00E4253A">
        <w:tc>
          <w:tcPr>
            <w:tcW w:w="7508" w:type="dxa"/>
          </w:tcPr>
          <w:p w14:paraId="295F458C" w14:textId="2DED60B1" w:rsidR="006246D5" w:rsidRDefault="006246D5" w:rsidP="002C6E69">
            <w:pPr>
              <w:jc w:val="both"/>
            </w:pPr>
            <w:r>
              <w:t xml:space="preserve">5.1.10 Mahdollisen merkintäetuoikeuden käyttämisessä noudatettava menettely, </w:t>
            </w:r>
          </w:p>
        </w:tc>
        <w:tc>
          <w:tcPr>
            <w:tcW w:w="2120" w:type="dxa"/>
          </w:tcPr>
          <w:p w14:paraId="46FBE313" w14:textId="77777777" w:rsidR="006246D5" w:rsidRDefault="006246D5" w:rsidP="002C6E69">
            <w:pPr>
              <w:jc w:val="both"/>
            </w:pPr>
          </w:p>
        </w:tc>
      </w:tr>
      <w:tr w:rsidR="0026379F" w14:paraId="6C5BE356" w14:textId="77777777" w:rsidTr="00E4253A">
        <w:tc>
          <w:tcPr>
            <w:tcW w:w="7508" w:type="dxa"/>
          </w:tcPr>
          <w:p w14:paraId="0208248C" w14:textId="06A33F06" w:rsidR="0026379F" w:rsidRDefault="0026379F" w:rsidP="002C6E69">
            <w:pPr>
              <w:jc w:val="both"/>
            </w:pPr>
            <w:r>
              <w:t>merkintäoikeuksien siirtokelpoisuus ja</w:t>
            </w:r>
          </w:p>
        </w:tc>
        <w:tc>
          <w:tcPr>
            <w:tcW w:w="2120" w:type="dxa"/>
          </w:tcPr>
          <w:p w14:paraId="0D6EBD2B" w14:textId="77777777" w:rsidR="0026379F" w:rsidRDefault="0026379F" w:rsidP="002C6E69">
            <w:pPr>
              <w:jc w:val="both"/>
            </w:pPr>
          </w:p>
        </w:tc>
      </w:tr>
      <w:tr w:rsidR="0026379F" w14:paraId="07016827" w14:textId="77777777" w:rsidTr="00E4253A">
        <w:tc>
          <w:tcPr>
            <w:tcW w:w="7508" w:type="dxa"/>
          </w:tcPr>
          <w:p w14:paraId="602CEEF2" w14:textId="161539DE" w:rsidR="0026379F" w:rsidRDefault="0026379F" w:rsidP="002C6E69">
            <w:pPr>
              <w:jc w:val="both"/>
            </w:pPr>
            <w:r>
              <w:t>käyttämättömien merkintäoikeuksien kohtelu.</w:t>
            </w:r>
          </w:p>
        </w:tc>
        <w:tc>
          <w:tcPr>
            <w:tcW w:w="2120" w:type="dxa"/>
          </w:tcPr>
          <w:p w14:paraId="36D791CE" w14:textId="77777777" w:rsidR="0026379F" w:rsidRDefault="0026379F" w:rsidP="002C6E69">
            <w:pPr>
              <w:jc w:val="both"/>
            </w:pPr>
          </w:p>
        </w:tc>
      </w:tr>
      <w:tr w:rsidR="006246D5" w14:paraId="61537B5A" w14:textId="77777777" w:rsidTr="00E4253A">
        <w:tc>
          <w:tcPr>
            <w:tcW w:w="7508" w:type="dxa"/>
          </w:tcPr>
          <w:p w14:paraId="35012B2C" w14:textId="6BC6D968" w:rsidR="006246D5" w:rsidRDefault="006246D5" w:rsidP="002C6E69">
            <w:pPr>
              <w:jc w:val="both"/>
            </w:pPr>
            <w:r>
              <w:t xml:space="preserve">5.2 Jakelu- ja allokaatiosuunnitelma </w:t>
            </w:r>
          </w:p>
        </w:tc>
        <w:tc>
          <w:tcPr>
            <w:tcW w:w="2120" w:type="dxa"/>
          </w:tcPr>
          <w:p w14:paraId="08E2012B" w14:textId="77777777" w:rsidR="006246D5" w:rsidRDefault="006246D5" w:rsidP="002C6E69">
            <w:pPr>
              <w:jc w:val="both"/>
            </w:pPr>
          </w:p>
        </w:tc>
      </w:tr>
      <w:tr w:rsidR="006246D5" w14:paraId="596E39BC" w14:textId="77777777" w:rsidTr="00E4253A">
        <w:tc>
          <w:tcPr>
            <w:tcW w:w="7508" w:type="dxa"/>
          </w:tcPr>
          <w:p w14:paraId="48F11B8A" w14:textId="3F206588" w:rsidR="006246D5" w:rsidRDefault="006246D5" w:rsidP="002C6E69">
            <w:pPr>
              <w:jc w:val="both"/>
            </w:pPr>
            <w:r>
              <w:t xml:space="preserve">5.2.1 Potentiaalisten sijoittajien ryhmät, joille arvopapereita tarjotaan. </w:t>
            </w:r>
          </w:p>
        </w:tc>
        <w:tc>
          <w:tcPr>
            <w:tcW w:w="2120" w:type="dxa"/>
          </w:tcPr>
          <w:p w14:paraId="64BA4822" w14:textId="77777777" w:rsidR="006246D5" w:rsidRDefault="006246D5" w:rsidP="002C6E69">
            <w:pPr>
              <w:jc w:val="both"/>
            </w:pPr>
          </w:p>
        </w:tc>
      </w:tr>
      <w:tr w:rsidR="0026379F" w14:paraId="56F52104" w14:textId="77777777" w:rsidTr="00E4253A">
        <w:tc>
          <w:tcPr>
            <w:tcW w:w="7508" w:type="dxa"/>
          </w:tcPr>
          <w:p w14:paraId="1C1DE5B3" w14:textId="3F8A47EE" w:rsidR="0026379F" w:rsidRDefault="0026379F" w:rsidP="002C6E69">
            <w:pPr>
              <w:jc w:val="both"/>
            </w:pPr>
            <w:r>
              <w:t>Jos tarjous toteutetaan samanaikaisesti kahden tai useamman valtion markkinoilla ja jos joillekin näistä markkinoista on varattu tai varataan tietty kiintiö, selvitys tästä kiintiöstä.</w:t>
            </w:r>
          </w:p>
        </w:tc>
        <w:tc>
          <w:tcPr>
            <w:tcW w:w="2120" w:type="dxa"/>
          </w:tcPr>
          <w:p w14:paraId="4201B7CE" w14:textId="77777777" w:rsidR="0026379F" w:rsidRDefault="0026379F" w:rsidP="002C6E69">
            <w:pPr>
              <w:jc w:val="both"/>
            </w:pPr>
          </w:p>
        </w:tc>
      </w:tr>
      <w:tr w:rsidR="006246D5" w14:paraId="29C922A5" w14:textId="77777777" w:rsidTr="00E4253A">
        <w:tc>
          <w:tcPr>
            <w:tcW w:w="7508" w:type="dxa"/>
          </w:tcPr>
          <w:p w14:paraId="0EF51A64" w14:textId="7A50135C" w:rsidR="006246D5" w:rsidRDefault="006246D5" w:rsidP="002C6E69">
            <w:pPr>
              <w:jc w:val="both"/>
            </w:pPr>
            <w:r>
              <w:t xml:space="preserve">5.2.2 Jos liikkeeseenlaskija on asiasta tietoinen, ilmoitus siitä, aikovatko suurimmat osakkeenomistajat tai liikkeeseenlaskijan hallinto-, johto- tai valvontaelinten jäsenet merkitä tarjottavia arvopapereita tai </w:t>
            </w:r>
          </w:p>
        </w:tc>
        <w:tc>
          <w:tcPr>
            <w:tcW w:w="2120" w:type="dxa"/>
          </w:tcPr>
          <w:p w14:paraId="6C022818" w14:textId="77777777" w:rsidR="006246D5" w:rsidRDefault="006246D5" w:rsidP="002C6E69">
            <w:pPr>
              <w:jc w:val="both"/>
            </w:pPr>
          </w:p>
        </w:tc>
      </w:tr>
      <w:tr w:rsidR="0026379F" w14:paraId="03880146" w14:textId="77777777" w:rsidTr="00E4253A">
        <w:tc>
          <w:tcPr>
            <w:tcW w:w="7508" w:type="dxa"/>
          </w:tcPr>
          <w:p w14:paraId="3CB55EC7" w14:textId="6D03B3B2" w:rsidR="0026379F" w:rsidRDefault="0026379F" w:rsidP="002C6E69">
            <w:pPr>
              <w:jc w:val="both"/>
            </w:pPr>
            <w:r>
              <w:t>aikooko joku henkilö merkitä yli viisi prosenttia tarjotuista arvopapereista.</w:t>
            </w:r>
          </w:p>
        </w:tc>
        <w:tc>
          <w:tcPr>
            <w:tcW w:w="2120" w:type="dxa"/>
          </w:tcPr>
          <w:p w14:paraId="1501DD00" w14:textId="77777777" w:rsidR="0026379F" w:rsidRDefault="0026379F" w:rsidP="002C6E69">
            <w:pPr>
              <w:jc w:val="both"/>
            </w:pPr>
          </w:p>
        </w:tc>
      </w:tr>
      <w:tr w:rsidR="006246D5" w14:paraId="5985F5DA" w14:textId="77777777" w:rsidTr="00E4253A">
        <w:tc>
          <w:tcPr>
            <w:tcW w:w="7508" w:type="dxa"/>
          </w:tcPr>
          <w:p w14:paraId="41E489D3" w14:textId="77777777" w:rsidR="006246D5" w:rsidRDefault="006246D5" w:rsidP="002C6E69">
            <w:pPr>
              <w:jc w:val="both"/>
            </w:pPr>
            <w:r>
              <w:t xml:space="preserve">5.2.3 Allokaatioperiaatteet: </w:t>
            </w:r>
          </w:p>
          <w:p w14:paraId="57F6950A" w14:textId="21DB817D" w:rsidR="006246D5" w:rsidRDefault="006246D5" w:rsidP="002C6E69">
            <w:pPr>
              <w:jc w:val="both"/>
            </w:pPr>
            <w:r>
              <w:t xml:space="preserve">a) tarjouksen jakaminen kiintiöihin, myös institutionaalisille sijoittajille, vähittäissijoittajille ja liikkeeseenlaskijan työntekijöille varatut kiintiöt sekä mahdolliset muut kiintiöt; </w:t>
            </w:r>
          </w:p>
        </w:tc>
        <w:tc>
          <w:tcPr>
            <w:tcW w:w="2120" w:type="dxa"/>
          </w:tcPr>
          <w:p w14:paraId="29C0839D" w14:textId="77777777" w:rsidR="006246D5" w:rsidRDefault="006246D5" w:rsidP="002C6E69">
            <w:pPr>
              <w:jc w:val="both"/>
            </w:pPr>
          </w:p>
        </w:tc>
      </w:tr>
      <w:tr w:rsidR="0026379F" w14:paraId="61CF7F46" w14:textId="77777777" w:rsidTr="00E4253A">
        <w:tc>
          <w:tcPr>
            <w:tcW w:w="7508" w:type="dxa"/>
          </w:tcPr>
          <w:p w14:paraId="520AACF1" w14:textId="39BDAE14" w:rsidR="0026379F" w:rsidRDefault="0026379F" w:rsidP="002C6E69">
            <w:pPr>
              <w:jc w:val="both"/>
            </w:pPr>
            <w:r>
              <w:t>b) tilanteet, joissa eri kiintiöiden välisiä osuuksia voidaan muuttaa (</w:t>
            </w:r>
            <w:proofErr w:type="spellStart"/>
            <w:r>
              <w:t>clawback</w:t>
            </w:r>
            <w:proofErr w:type="spellEnd"/>
            <w:r>
              <w:t xml:space="preserve">), </w:t>
            </w:r>
          </w:p>
        </w:tc>
        <w:tc>
          <w:tcPr>
            <w:tcW w:w="2120" w:type="dxa"/>
          </w:tcPr>
          <w:p w14:paraId="7E997FF9" w14:textId="77777777" w:rsidR="0026379F" w:rsidRDefault="0026379F" w:rsidP="002C6E69">
            <w:pPr>
              <w:jc w:val="both"/>
            </w:pPr>
          </w:p>
        </w:tc>
      </w:tr>
      <w:tr w:rsidR="0026379F" w14:paraId="36B0AD6C" w14:textId="77777777" w:rsidTr="00E4253A">
        <w:tc>
          <w:tcPr>
            <w:tcW w:w="7508" w:type="dxa"/>
          </w:tcPr>
          <w:p w14:paraId="7F6F6483" w14:textId="3CCC1A32" w:rsidR="0026379F" w:rsidRDefault="0026379F" w:rsidP="002C6E69">
            <w:pPr>
              <w:jc w:val="both"/>
            </w:pPr>
            <w:r>
              <w:t>kiintiöidenmuutosten enimmäismäärä ja</w:t>
            </w:r>
          </w:p>
        </w:tc>
        <w:tc>
          <w:tcPr>
            <w:tcW w:w="2120" w:type="dxa"/>
          </w:tcPr>
          <w:p w14:paraId="6F6FFFAE" w14:textId="77777777" w:rsidR="0026379F" w:rsidRDefault="0026379F" w:rsidP="002C6E69">
            <w:pPr>
              <w:jc w:val="both"/>
            </w:pPr>
          </w:p>
        </w:tc>
      </w:tr>
      <w:tr w:rsidR="0026379F" w14:paraId="73371572" w14:textId="77777777" w:rsidTr="00E4253A">
        <w:tc>
          <w:tcPr>
            <w:tcW w:w="7508" w:type="dxa"/>
          </w:tcPr>
          <w:p w14:paraId="7D9C8161" w14:textId="219F4B33" w:rsidR="0026379F" w:rsidRDefault="0026379F" w:rsidP="002C6E69">
            <w:pPr>
              <w:jc w:val="both"/>
            </w:pPr>
            <w:r>
              <w:t>yksittäisiin kiintiöihin mahdollisesti sovellettavat vähimmäisprosenttiosuudet;</w:t>
            </w:r>
          </w:p>
        </w:tc>
        <w:tc>
          <w:tcPr>
            <w:tcW w:w="2120" w:type="dxa"/>
          </w:tcPr>
          <w:p w14:paraId="781C5D60" w14:textId="77777777" w:rsidR="0026379F" w:rsidRDefault="0026379F" w:rsidP="002C6E69">
            <w:pPr>
              <w:jc w:val="both"/>
            </w:pPr>
          </w:p>
        </w:tc>
      </w:tr>
      <w:tr w:rsidR="0026379F" w14:paraId="7D09EF3A" w14:textId="77777777" w:rsidTr="00E4253A">
        <w:tc>
          <w:tcPr>
            <w:tcW w:w="7508" w:type="dxa"/>
          </w:tcPr>
          <w:p w14:paraId="7842609F" w14:textId="65571981" w:rsidR="0026379F" w:rsidRDefault="0026379F" w:rsidP="002C6E69">
            <w:pPr>
              <w:jc w:val="both"/>
            </w:pPr>
            <w:r>
              <w:lastRenderedPageBreak/>
              <w:t xml:space="preserve">c) allokaatiomenetelmä tai -menetelmät, joita käytetään vähittäissijoittajien ja liikkeeseenlaskijan työntekijöiden kiintiöiden ylimerkinnän yhteydessä; </w:t>
            </w:r>
          </w:p>
        </w:tc>
        <w:tc>
          <w:tcPr>
            <w:tcW w:w="2120" w:type="dxa"/>
          </w:tcPr>
          <w:p w14:paraId="2581BBAF" w14:textId="77777777" w:rsidR="0026379F" w:rsidRDefault="0026379F" w:rsidP="002C6E69">
            <w:pPr>
              <w:jc w:val="both"/>
            </w:pPr>
          </w:p>
        </w:tc>
      </w:tr>
      <w:tr w:rsidR="0026379F" w14:paraId="2F7C9F29" w14:textId="77777777" w:rsidTr="00E4253A">
        <w:tc>
          <w:tcPr>
            <w:tcW w:w="7508" w:type="dxa"/>
          </w:tcPr>
          <w:p w14:paraId="14C4C3C0" w14:textId="7FB86FAB" w:rsidR="0026379F" w:rsidRDefault="0026379F" w:rsidP="002C6E69">
            <w:pPr>
              <w:jc w:val="both"/>
            </w:pPr>
            <w:r>
              <w:t xml:space="preserve">d) kuvaus mahdollisesta ennalta määritetystä suosituimmuuskohtelusta, jota sovelletaan allokaatiossa tiettyihin sijoittajaluokkiin tai lähipiireihin (ystävä- ja perheohjelmat mukaan luettuina), </w:t>
            </w:r>
          </w:p>
        </w:tc>
        <w:tc>
          <w:tcPr>
            <w:tcW w:w="2120" w:type="dxa"/>
          </w:tcPr>
          <w:p w14:paraId="5B964908" w14:textId="77777777" w:rsidR="0026379F" w:rsidRDefault="0026379F" w:rsidP="002C6E69">
            <w:pPr>
              <w:jc w:val="both"/>
            </w:pPr>
          </w:p>
        </w:tc>
      </w:tr>
      <w:tr w:rsidR="0026379F" w14:paraId="26B9A9A3" w14:textId="77777777" w:rsidTr="00E4253A">
        <w:tc>
          <w:tcPr>
            <w:tcW w:w="7508" w:type="dxa"/>
          </w:tcPr>
          <w:p w14:paraId="3A9D2977" w14:textId="61A0E78F" w:rsidR="0026379F" w:rsidRDefault="0026379F" w:rsidP="002C6E69">
            <w:pPr>
              <w:jc w:val="both"/>
            </w:pPr>
            <w:r>
              <w:t>suosituimmuuskohtelun piiriin kuuluville varattu prosenttiosuus tarjouksesta ja</w:t>
            </w:r>
          </w:p>
        </w:tc>
        <w:tc>
          <w:tcPr>
            <w:tcW w:w="2120" w:type="dxa"/>
          </w:tcPr>
          <w:p w14:paraId="3A4C933F" w14:textId="77777777" w:rsidR="0026379F" w:rsidRDefault="0026379F" w:rsidP="002C6E69">
            <w:pPr>
              <w:jc w:val="both"/>
            </w:pPr>
          </w:p>
        </w:tc>
      </w:tr>
      <w:tr w:rsidR="0026379F" w14:paraId="6A1CDD0B" w14:textId="77777777" w:rsidTr="00E4253A">
        <w:tc>
          <w:tcPr>
            <w:tcW w:w="7508" w:type="dxa"/>
          </w:tcPr>
          <w:p w14:paraId="1155FD37" w14:textId="07A19821" w:rsidR="0026379F" w:rsidRDefault="0026379F" w:rsidP="002C6E69">
            <w:pPr>
              <w:jc w:val="both"/>
            </w:pPr>
            <w:r>
              <w:t>kyseisiin luokkiin tai ryhmiin kuulumiseen sovellettavat perusteet;</w:t>
            </w:r>
          </w:p>
        </w:tc>
        <w:tc>
          <w:tcPr>
            <w:tcW w:w="2120" w:type="dxa"/>
          </w:tcPr>
          <w:p w14:paraId="2ADFE339" w14:textId="77777777" w:rsidR="0026379F" w:rsidRDefault="0026379F" w:rsidP="002C6E69">
            <w:pPr>
              <w:jc w:val="both"/>
            </w:pPr>
          </w:p>
        </w:tc>
      </w:tr>
      <w:tr w:rsidR="0026379F" w14:paraId="032A8634" w14:textId="77777777" w:rsidTr="00E4253A">
        <w:tc>
          <w:tcPr>
            <w:tcW w:w="7508" w:type="dxa"/>
          </w:tcPr>
          <w:p w14:paraId="392FE772" w14:textId="4D800B4D" w:rsidR="0026379F" w:rsidRDefault="0026379F" w:rsidP="002C6E69">
            <w:pPr>
              <w:jc w:val="both"/>
            </w:pPr>
            <w:r>
              <w:t>e) selvitys siitä, voidaanko merkintöjen tai merkintätarjousten kohtelu allokaatiossa määrittää sen perusteella, mikä yritys on vastannut niiden välityksestä tai toteutuksesta;</w:t>
            </w:r>
          </w:p>
        </w:tc>
        <w:tc>
          <w:tcPr>
            <w:tcW w:w="2120" w:type="dxa"/>
          </w:tcPr>
          <w:p w14:paraId="7DCED767" w14:textId="77777777" w:rsidR="0026379F" w:rsidRDefault="0026379F" w:rsidP="002C6E69">
            <w:pPr>
              <w:jc w:val="both"/>
            </w:pPr>
          </w:p>
        </w:tc>
      </w:tr>
      <w:tr w:rsidR="0026379F" w14:paraId="016BDDCA" w14:textId="77777777" w:rsidTr="00E4253A">
        <w:tc>
          <w:tcPr>
            <w:tcW w:w="7508" w:type="dxa"/>
          </w:tcPr>
          <w:p w14:paraId="358C2102" w14:textId="49B56D84" w:rsidR="0026379F" w:rsidRDefault="0026379F" w:rsidP="002C6E69">
            <w:pPr>
              <w:jc w:val="both"/>
            </w:pPr>
            <w:r>
              <w:t xml:space="preserve">f) mahdollinen tavoitteeksi asetettu yksilöllinen vähimmäisallokaatio vähittäissijoittajien kiintiössä; </w:t>
            </w:r>
          </w:p>
        </w:tc>
        <w:tc>
          <w:tcPr>
            <w:tcW w:w="2120" w:type="dxa"/>
          </w:tcPr>
          <w:p w14:paraId="5BDB26C9" w14:textId="77777777" w:rsidR="0026379F" w:rsidRDefault="0026379F" w:rsidP="002C6E69">
            <w:pPr>
              <w:jc w:val="both"/>
            </w:pPr>
          </w:p>
        </w:tc>
      </w:tr>
      <w:tr w:rsidR="0026379F" w14:paraId="47E90092" w14:textId="77777777" w:rsidTr="00E4253A">
        <w:tc>
          <w:tcPr>
            <w:tcW w:w="7508" w:type="dxa"/>
          </w:tcPr>
          <w:p w14:paraId="745866E8" w14:textId="7CCB96C9" w:rsidR="0026379F" w:rsidRDefault="0026379F" w:rsidP="002C6E69">
            <w:pPr>
              <w:jc w:val="both"/>
            </w:pPr>
            <w:r>
              <w:t xml:space="preserve">g) tarjousajan päättymistä koskevat ehdot ja </w:t>
            </w:r>
          </w:p>
        </w:tc>
        <w:tc>
          <w:tcPr>
            <w:tcW w:w="2120" w:type="dxa"/>
          </w:tcPr>
          <w:p w14:paraId="7E70C957" w14:textId="77777777" w:rsidR="0026379F" w:rsidRDefault="0026379F" w:rsidP="002C6E69">
            <w:pPr>
              <w:jc w:val="both"/>
            </w:pPr>
          </w:p>
        </w:tc>
      </w:tr>
      <w:tr w:rsidR="0026379F" w14:paraId="549275C5" w14:textId="77777777" w:rsidTr="00E4253A">
        <w:tc>
          <w:tcPr>
            <w:tcW w:w="7508" w:type="dxa"/>
          </w:tcPr>
          <w:p w14:paraId="4A0D3C93" w14:textId="2964986E" w:rsidR="0026379F" w:rsidRDefault="0026379F" w:rsidP="002C6E69">
            <w:pPr>
              <w:jc w:val="both"/>
            </w:pPr>
            <w:r>
              <w:t>ajankohta, jona tarjousaika voi aikaisintaan päättyä;</w:t>
            </w:r>
          </w:p>
        </w:tc>
        <w:tc>
          <w:tcPr>
            <w:tcW w:w="2120" w:type="dxa"/>
          </w:tcPr>
          <w:p w14:paraId="78D9BF72" w14:textId="77777777" w:rsidR="0026379F" w:rsidRDefault="0026379F" w:rsidP="002C6E69">
            <w:pPr>
              <w:jc w:val="both"/>
            </w:pPr>
          </w:p>
        </w:tc>
      </w:tr>
      <w:tr w:rsidR="0026379F" w14:paraId="6A8FA70D" w14:textId="77777777" w:rsidTr="00E4253A">
        <w:tc>
          <w:tcPr>
            <w:tcW w:w="7508" w:type="dxa"/>
          </w:tcPr>
          <w:p w14:paraId="44937851" w14:textId="636DC5CC" w:rsidR="0026379F" w:rsidRDefault="0026379F" w:rsidP="002C6E69">
            <w:pPr>
              <w:jc w:val="both"/>
            </w:pPr>
            <w:r>
              <w:t xml:space="preserve">h) selvitys siitä, hyväksytäänkö moninkertaiset merkinnät ja </w:t>
            </w:r>
          </w:p>
        </w:tc>
        <w:tc>
          <w:tcPr>
            <w:tcW w:w="2120" w:type="dxa"/>
          </w:tcPr>
          <w:p w14:paraId="687BA5AC" w14:textId="77777777" w:rsidR="0026379F" w:rsidRDefault="0026379F" w:rsidP="002C6E69">
            <w:pPr>
              <w:jc w:val="both"/>
            </w:pPr>
          </w:p>
        </w:tc>
      </w:tr>
      <w:tr w:rsidR="0026379F" w14:paraId="55C85C00" w14:textId="77777777" w:rsidTr="00E4253A">
        <w:tc>
          <w:tcPr>
            <w:tcW w:w="7508" w:type="dxa"/>
          </w:tcPr>
          <w:p w14:paraId="1D2632A1" w14:textId="054A0EEF" w:rsidR="0026379F" w:rsidRDefault="0026379F" w:rsidP="002C6E69">
            <w:pPr>
              <w:jc w:val="both"/>
            </w:pPr>
            <w:r>
              <w:t>jos ei, millaista kohtelua mahdollisiin moninkertaisiin merkintöihin sovelletaan.</w:t>
            </w:r>
          </w:p>
        </w:tc>
        <w:tc>
          <w:tcPr>
            <w:tcW w:w="2120" w:type="dxa"/>
          </w:tcPr>
          <w:p w14:paraId="5D7111E5" w14:textId="77777777" w:rsidR="0026379F" w:rsidRDefault="0026379F" w:rsidP="002C6E69">
            <w:pPr>
              <w:jc w:val="both"/>
            </w:pPr>
          </w:p>
        </w:tc>
      </w:tr>
      <w:tr w:rsidR="006246D5" w14:paraId="68E733C6" w14:textId="77777777" w:rsidTr="00E4253A">
        <w:tc>
          <w:tcPr>
            <w:tcW w:w="7508" w:type="dxa"/>
          </w:tcPr>
          <w:p w14:paraId="2DDCC31B" w14:textId="23BD0D97" w:rsidR="006246D5" w:rsidRDefault="006246D5" w:rsidP="002C6E69">
            <w:pPr>
              <w:jc w:val="both"/>
            </w:pPr>
            <w:r>
              <w:t xml:space="preserve">5.3 Menettely, jonka mukaan allokoitu määrä ilmoitetaan merkitsijöille, ja </w:t>
            </w:r>
          </w:p>
        </w:tc>
        <w:tc>
          <w:tcPr>
            <w:tcW w:w="2120" w:type="dxa"/>
          </w:tcPr>
          <w:p w14:paraId="09359D7B" w14:textId="77777777" w:rsidR="006246D5" w:rsidRDefault="006246D5" w:rsidP="002C6E69">
            <w:pPr>
              <w:jc w:val="both"/>
            </w:pPr>
          </w:p>
        </w:tc>
      </w:tr>
      <w:tr w:rsidR="0026379F" w14:paraId="18A64F85" w14:textId="77777777" w:rsidTr="00E4253A">
        <w:tc>
          <w:tcPr>
            <w:tcW w:w="7508" w:type="dxa"/>
          </w:tcPr>
          <w:p w14:paraId="36113503" w14:textId="26BF2430" w:rsidR="0026379F" w:rsidRDefault="0026379F" w:rsidP="002C6E69">
            <w:pPr>
              <w:jc w:val="both"/>
            </w:pPr>
            <w:r>
              <w:t>selvitys siitä, voidaanko kaupankäynti aloittaa ennen ilmoituksen antamista.</w:t>
            </w:r>
          </w:p>
        </w:tc>
        <w:tc>
          <w:tcPr>
            <w:tcW w:w="2120" w:type="dxa"/>
          </w:tcPr>
          <w:p w14:paraId="4D2B7EA5" w14:textId="77777777" w:rsidR="0026379F" w:rsidRDefault="0026379F" w:rsidP="002C6E69">
            <w:pPr>
              <w:jc w:val="both"/>
            </w:pPr>
          </w:p>
        </w:tc>
      </w:tr>
      <w:tr w:rsidR="006246D5" w14:paraId="0E9C2415" w14:textId="77777777" w:rsidTr="00E4253A">
        <w:tc>
          <w:tcPr>
            <w:tcW w:w="7508" w:type="dxa"/>
          </w:tcPr>
          <w:p w14:paraId="3565F50A" w14:textId="413225A4" w:rsidR="006246D5" w:rsidRDefault="006246D5" w:rsidP="002C6E69">
            <w:pPr>
              <w:jc w:val="both"/>
            </w:pPr>
            <w:r>
              <w:t xml:space="preserve">5.4 Hinnoittelu </w:t>
            </w:r>
          </w:p>
        </w:tc>
        <w:tc>
          <w:tcPr>
            <w:tcW w:w="2120" w:type="dxa"/>
          </w:tcPr>
          <w:p w14:paraId="23765B5F" w14:textId="77777777" w:rsidR="006246D5" w:rsidRDefault="006246D5" w:rsidP="002C6E69">
            <w:pPr>
              <w:jc w:val="both"/>
            </w:pPr>
          </w:p>
        </w:tc>
      </w:tr>
      <w:tr w:rsidR="006246D5" w14:paraId="51F87F62" w14:textId="77777777" w:rsidTr="00E4253A">
        <w:tc>
          <w:tcPr>
            <w:tcW w:w="7508" w:type="dxa"/>
          </w:tcPr>
          <w:p w14:paraId="036AC2D4" w14:textId="58CE81FB" w:rsidR="006246D5" w:rsidRDefault="006246D5" w:rsidP="002C6E69">
            <w:pPr>
              <w:jc w:val="both"/>
            </w:pPr>
            <w:r>
              <w:t xml:space="preserve">5.4.1 Ilmoitus hinnasta, jolla arvopaperit tarjotaan, ja </w:t>
            </w:r>
          </w:p>
        </w:tc>
        <w:tc>
          <w:tcPr>
            <w:tcW w:w="2120" w:type="dxa"/>
          </w:tcPr>
          <w:p w14:paraId="31C0F15E" w14:textId="77777777" w:rsidR="006246D5" w:rsidRDefault="006246D5" w:rsidP="002C6E69">
            <w:pPr>
              <w:jc w:val="both"/>
            </w:pPr>
          </w:p>
        </w:tc>
      </w:tr>
      <w:tr w:rsidR="0026379F" w14:paraId="70A16F28" w14:textId="77777777" w:rsidTr="00E4253A">
        <w:tc>
          <w:tcPr>
            <w:tcW w:w="7508" w:type="dxa"/>
          </w:tcPr>
          <w:p w14:paraId="414D741B" w14:textId="055D590C" w:rsidR="0026379F" w:rsidRDefault="0026379F" w:rsidP="002C6E69">
            <w:pPr>
              <w:jc w:val="both"/>
            </w:pPr>
            <w:r>
              <w:t>merkitsijältä tai ostajalta veloitettavien mahdollisten kulujen ja verojen määrä.</w:t>
            </w:r>
          </w:p>
        </w:tc>
        <w:tc>
          <w:tcPr>
            <w:tcW w:w="2120" w:type="dxa"/>
          </w:tcPr>
          <w:p w14:paraId="536BFBA3" w14:textId="77777777" w:rsidR="0026379F" w:rsidRDefault="0026379F" w:rsidP="002C6E69">
            <w:pPr>
              <w:jc w:val="both"/>
            </w:pPr>
          </w:p>
        </w:tc>
      </w:tr>
      <w:tr w:rsidR="006246D5" w14:paraId="3FDCE1EC" w14:textId="77777777" w:rsidTr="00E4253A">
        <w:tc>
          <w:tcPr>
            <w:tcW w:w="7508" w:type="dxa"/>
          </w:tcPr>
          <w:p w14:paraId="2D2AF599" w14:textId="2A2D104D" w:rsidR="006246D5" w:rsidRDefault="006246D5" w:rsidP="002C6E69">
            <w:pPr>
              <w:jc w:val="both"/>
            </w:pPr>
            <w:r>
              <w:t xml:space="preserve">5.4.2 Jos hintaa ei tiedetä, on ilmoitettava asetuksen (EU) 2017/1129 17 artiklan mukaisesti jompikumpi seuraavista: </w:t>
            </w:r>
          </w:p>
        </w:tc>
        <w:tc>
          <w:tcPr>
            <w:tcW w:w="2120" w:type="dxa"/>
          </w:tcPr>
          <w:p w14:paraId="641CCC77" w14:textId="77777777" w:rsidR="006246D5" w:rsidRDefault="006246D5" w:rsidP="002C6E69">
            <w:pPr>
              <w:jc w:val="both"/>
            </w:pPr>
          </w:p>
        </w:tc>
      </w:tr>
      <w:tr w:rsidR="008F5E2B" w14:paraId="1DFEFADA" w14:textId="77777777" w:rsidTr="00E4253A">
        <w:tc>
          <w:tcPr>
            <w:tcW w:w="7508" w:type="dxa"/>
          </w:tcPr>
          <w:p w14:paraId="386B5030" w14:textId="1DD71684" w:rsidR="008F5E2B" w:rsidRDefault="008F5E2B" w:rsidP="002C6E69">
            <w:pPr>
              <w:jc w:val="both"/>
            </w:pPr>
            <w:r>
              <w:t>a) arvopapereiden enimmäishinta, jos se on saatavilla;</w:t>
            </w:r>
          </w:p>
        </w:tc>
        <w:tc>
          <w:tcPr>
            <w:tcW w:w="2120" w:type="dxa"/>
          </w:tcPr>
          <w:p w14:paraId="07F00510" w14:textId="77777777" w:rsidR="008F5E2B" w:rsidRDefault="008F5E2B" w:rsidP="002C6E69">
            <w:pPr>
              <w:jc w:val="both"/>
            </w:pPr>
          </w:p>
        </w:tc>
      </w:tr>
      <w:tr w:rsidR="008F5E2B" w14:paraId="73D9AC68" w14:textId="77777777" w:rsidTr="00E4253A">
        <w:tc>
          <w:tcPr>
            <w:tcW w:w="7508" w:type="dxa"/>
          </w:tcPr>
          <w:p w14:paraId="025A9B4E" w14:textId="20B4B4D5" w:rsidR="008F5E2B" w:rsidRDefault="008F5E2B" w:rsidP="002C6E69">
            <w:pPr>
              <w:jc w:val="both"/>
            </w:pPr>
            <w:r>
              <w:t xml:space="preserve">b) arvostusmenetelmät ja -perusteet ja/tai ehdot, joiden mukaisesti lopullinen tarjoushinta on määritetty tai määritetään, sekä </w:t>
            </w:r>
          </w:p>
        </w:tc>
        <w:tc>
          <w:tcPr>
            <w:tcW w:w="2120" w:type="dxa"/>
          </w:tcPr>
          <w:p w14:paraId="6904AFD0" w14:textId="77777777" w:rsidR="008F5E2B" w:rsidRDefault="008F5E2B" w:rsidP="002C6E69">
            <w:pPr>
              <w:jc w:val="both"/>
            </w:pPr>
          </w:p>
        </w:tc>
      </w:tr>
      <w:tr w:rsidR="00BC5534" w14:paraId="7737EDA0" w14:textId="77777777" w:rsidTr="00E4253A">
        <w:tc>
          <w:tcPr>
            <w:tcW w:w="7508" w:type="dxa"/>
          </w:tcPr>
          <w:p w14:paraId="3A363AA1" w14:textId="4F8A17C2" w:rsidR="00BC5534" w:rsidRDefault="00BC5534" w:rsidP="002C6E69">
            <w:pPr>
              <w:jc w:val="both"/>
            </w:pPr>
            <w:r>
              <w:t>selvitys käytetyistä arvostusmenetelmistä.</w:t>
            </w:r>
          </w:p>
        </w:tc>
        <w:tc>
          <w:tcPr>
            <w:tcW w:w="2120" w:type="dxa"/>
          </w:tcPr>
          <w:p w14:paraId="4D7406DB" w14:textId="77777777" w:rsidR="00BC5534" w:rsidRDefault="00BC5534" w:rsidP="002C6E69">
            <w:pPr>
              <w:jc w:val="both"/>
            </w:pPr>
          </w:p>
        </w:tc>
      </w:tr>
      <w:tr w:rsidR="008F5E2B" w14:paraId="0FDC6F76" w14:textId="77777777" w:rsidTr="00E4253A">
        <w:tc>
          <w:tcPr>
            <w:tcW w:w="7508" w:type="dxa"/>
          </w:tcPr>
          <w:p w14:paraId="35A02DBF" w14:textId="0D5570DE" w:rsidR="008F5E2B" w:rsidRDefault="008F5E2B" w:rsidP="002C6E69">
            <w:pPr>
              <w:jc w:val="both"/>
            </w:pPr>
            <w:r>
              <w:t>Jos esitteessä ei voida ilmoittaa sen paremmin a alakohdan kuin b alakohdankaan mukaisia tietoja, siinä on täsmennettävä, että päätös ostaa tai merkitä arvopapereita voidaan peruuttaa enintään kahden arkipäivän kuluessa siitä, kun yleisölle tarjottavien arvopapereiden lopullinen tarjoushinta on ilmoitettu.</w:t>
            </w:r>
          </w:p>
        </w:tc>
        <w:tc>
          <w:tcPr>
            <w:tcW w:w="2120" w:type="dxa"/>
          </w:tcPr>
          <w:p w14:paraId="5D07D0A7" w14:textId="77777777" w:rsidR="008F5E2B" w:rsidRDefault="008F5E2B" w:rsidP="002C6E69">
            <w:pPr>
              <w:jc w:val="both"/>
            </w:pPr>
          </w:p>
        </w:tc>
      </w:tr>
      <w:tr w:rsidR="006246D5" w14:paraId="10325AC5" w14:textId="77777777" w:rsidTr="00E4253A">
        <w:tc>
          <w:tcPr>
            <w:tcW w:w="7508" w:type="dxa"/>
          </w:tcPr>
          <w:p w14:paraId="1E3DC8E6" w14:textId="4D4246D1" w:rsidR="006246D5" w:rsidRDefault="006246D5" w:rsidP="002C6E69">
            <w:pPr>
              <w:jc w:val="both"/>
            </w:pPr>
            <w:r>
              <w:t xml:space="preserve">5.4.3 Tarjoushinnan julkistamisessa noudatettava menettely. </w:t>
            </w:r>
          </w:p>
        </w:tc>
        <w:tc>
          <w:tcPr>
            <w:tcW w:w="2120" w:type="dxa"/>
          </w:tcPr>
          <w:p w14:paraId="4350DCC5" w14:textId="77777777" w:rsidR="006246D5" w:rsidRDefault="006246D5" w:rsidP="002C6E69">
            <w:pPr>
              <w:jc w:val="both"/>
            </w:pPr>
          </w:p>
        </w:tc>
      </w:tr>
      <w:tr w:rsidR="00BC5534" w14:paraId="4D8658CC" w14:textId="77777777" w:rsidTr="00E4253A">
        <w:tc>
          <w:tcPr>
            <w:tcW w:w="7508" w:type="dxa"/>
          </w:tcPr>
          <w:p w14:paraId="6CC6CA72" w14:textId="4AF6F446" w:rsidR="00BC5534" w:rsidRDefault="00BC5534" w:rsidP="002C6E69">
            <w:pPr>
              <w:jc w:val="both"/>
            </w:pPr>
            <w:r>
              <w:t xml:space="preserve">Jos liikkeeseenlaskijan oman pääoman haltijoilla on etuosto-oikeuksia ja kyseisiä oikeuksia rajoitetaan tai ne peruutetaan, ilmoitus merkintähinnan määritysperusteista, jos arvopaperit lasketaan liikkeeseen käteissuoritusta vastaan, ja </w:t>
            </w:r>
          </w:p>
        </w:tc>
        <w:tc>
          <w:tcPr>
            <w:tcW w:w="2120" w:type="dxa"/>
          </w:tcPr>
          <w:p w14:paraId="21517871" w14:textId="77777777" w:rsidR="00BC5534" w:rsidRDefault="00BC5534" w:rsidP="002C6E69">
            <w:pPr>
              <w:jc w:val="both"/>
            </w:pPr>
          </w:p>
        </w:tc>
      </w:tr>
      <w:tr w:rsidR="00BC5534" w14:paraId="2F894CE9" w14:textId="77777777" w:rsidTr="00E4253A">
        <w:tc>
          <w:tcPr>
            <w:tcW w:w="7508" w:type="dxa"/>
          </w:tcPr>
          <w:p w14:paraId="518B58D5" w14:textId="1203C5A2" w:rsidR="00BC5534" w:rsidRDefault="00BC5534" w:rsidP="002C6E69">
            <w:pPr>
              <w:jc w:val="both"/>
            </w:pPr>
            <w:r>
              <w:t xml:space="preserve">syistä oikeuksien rajoittamiseen tai peruuttamiseen sekä </w:t>
            </w:r>
          </w:p>
        </w:tc>
        <w:tc>
          <w:tcPr>
            <w:tcW w:w="2120" w:type="dxa"/>
          </w:tcPr>
          <w:p w14:paraId="69DBC7B5" w14:textId="77777777" w:rsidR="00BC5534" w:rsidRDefault="00BC5534" w:rsidP="002C6E69">
            <w:pPr>
              <w:jc w:val="both"/>
            </w:pPr>
          </w:p>
        </w:tc>
      </w:tr>
      <w:tr w:rsidR="00BC5534" w14:paraId="34AA86AF" w14:textId="77777777" w:rsidTr="00E4253A">
        <w:tc>
          <w:tcPr>
            <w:tcW w:w="7508" w:type="dxa"/>
          </w:tcPr>
          <w:p w14:paraId="78D79533" w14:textId="35C19CB6" w:rsidR="00BC5534" w:rsidRDefault="00BC5534" w:rsidP="002C6E69">
            <w:pPr>
              <w:jc w:val="both"/>
            </w:pPr>
            <w:r>
              <w:t>rajoittamisen tai peruuttamisen edunsaajat.</w:t>
            </w:r>
          </w:p>
        </w:tc>
        <w:tc>
          <w:tcPr>
            <w:tcW w:w="2120" w:type="dxa"/>
          </w:tcPr>
          <w:p w14:paraId="0183B45A" w14:textId="77777777" w:rsidR="00BC5534" w:rsidRDefault="00BC5534" w:rsidP="002C6E69">
            <w:pPr>
              <w:jc w:val="both"/>
            </w:pPr>
          </w:p>
        </w:tc>
      </w:tr>
      <w:tr w:rsidR="006246D5" w14:paraId="6BD158E0" w14:textId="77777777" w:rsidTr="00E4253A">
        <w:tc>
          <w:tcPr>
            <w:tcW w:w="7508" w:type="dxa"/>
          </w:tcPr>
          <w:p w14:paraId="137CF486" w14:textId="1A88C742" w:rsidR="006246D5" w:rsidRDefault="006246D5" w:rsidP="002C6E69">
            <w:pPr>
              <w:jc w:val="both"/>
            </w:pPr>
            <w:r>
              <w:t xml:space="preserve">Vertailu tarjoushinnan ja hallinto-, johto- tai valvontaelinten tai ylimmän johdon jäsenille taikka lähipiirille tarjottujen arvopaperien todellisten käteismerkintähintojen välillä, jos näille henkilöille tarjottavien tai viimeisen vuoden aikana tarjottujen arvopaperien taikka arvopaperien, jotka heillä on oikeus hankkia, todellinen käteismerkintähinta poikkeaa tai voi poiketa huomattavasti tarjoushinnasta. </w:t>
            </w:r>
          </w:p>
        </w:tc>
        <w:tc>
          <w:tcPr>
            <w:tcW w:w="2120" w:type="dxa"/>
          </w:tcPr>
          <w:p w14:paraId="3BBD64D0" w14:textId="77777777" w:rsidR="006246D5" w:rsidRDefault="006246D5" w:rsidP="002C6E69">
            <w:pPr>
              <w:jc w:val="both"/>
            </w:pPr>
          </w:p>
        </w:tc>
      </w:tr>
      <w:tr w:rsidR="006246D5" w14:paraId="5E362E24" w14:textId="77777777" w:rsidTr="00E4253A">
        <w:tc>
          <w:tcPr>
            <w:tcW w:w="7508" w:type="dxa"/>
          </w:tcPr>
          <w:p w14:paraId="687D84D7" w14:textId="5BE08FFD" w:rsidR="006246D5" w:rsidRDefault="006246D5" w:rsidP="002C6E69">
            <w:pPr>
              <w:jc w:val="both"/>
            </w:pPr>
            <w:r>
              <w:t xml:space="preserve">5.5 Annin järjestäminen ja merkintäsitoumukset </w:t>
            </w:r>
          </w:p>
        </w:tc>
        <w:tc>
          <w:tcPr>
            <w:tcW w:w="2120" w:type="dxa"/>
          </w:tcPr>
          <w:p w14:paraId="325E141B" w14:textId="77777777" w:rsidR="006246D5" w:rsidRDefault="006246D5" w:rsidP="002C6E69">
            <w:pPr>
              <w:jc w:val="both"/>
            </w:pPr>
          </w:p>
        </w:tc>
      </w:tr>
      <w:tr w:rsidR="006246D5" w14:paraId="35E23C54" w14:textId="77777777" w:rsidTr="00E4253A">
        <w:tc>
          <w:tcPr>
            <w:tcW w:w="7508" w:type="dxa"/>
          </w:tcPr>
          <w:p w14:paraId="520CC866" w14:textId="5CFAD6F1" w:rsidR="006246D5" w:rsidRDefault="006246D5" w:rsidP="002C6E69">
            <w:pPr>
              <w:jc w:val="both"/>
            </w:pPr>
            <w:r>
              <w:t xml:space="preserve">5.5.1 Koko tarjousta ja tarjouksen yksittäisiä osia koordinoivan järjestäjän/koordinoivien järjestäjien nimi ja osoite sekä </w:t>
            </w:r>
          </w:p>
        </w:tc>
        <w:tc>
          <w:tcPr>
            <w:tcW w:w="2120" w:type="dxa"/>
          </w:tcPr>
          <w:p w14:paraId="4F70CFD7" w14:textId="77777777" w:rsidR="006246D5" w:rsidRDefault="006246D5" w:rsidP="002C6E69">
            <w:pPr>
              <w:jc w:val="both"/>
            </w:pPr>
          </w:p>
        </w:tc>
      </w:tr>
      <w:tr w:rsidR="00BC5534" w14:paraId="67A04410" w14:textId="77777777" w:rsidTr="00E4253A">
        <w:tc>
          <w:tcPr>
            <w:tcW w:w="7508" w:type="dxa"/>
          </w:tcPr>
          <w:p w14:paraId="5B334348" w14:textId="1E14B89D" w:rsidR="00BC5534" w:rsidRDefault="00BC5534" w:rsidP="002C6E69">
            <w:pPr>
              <w:jc w:val="both"/>
            </w:pPr>
            <w:r>
              <w:t>liikkeeseenlaskijan tai tarjoajan tiedossa olevien liikkeeseenlaskun järjestäjien nimi ja osoite maissa, joissa tarjoaminen toteutetaan.</w:t>
            </w:r>
          </w:p>
        </w:tc>
        <w:tc>
          <w:tcPr>
            <w:tcW w:w="2120" w:type="dxa"/>
          </w:tcPr>
          <w:p w14:paraId="58A907E2" w14:textId="77777777" w:rsidR="00BC5534" w:rsidRDefault="00BC5534" w:rsidP="002C6E69">
            <w:pPr>
              <w:jc w:val="both"/>
            </w:pPr>
          </w:p>
        </w:tc>
      </w:tr>
      <w:tr w:rsidR="006246D5" w14:paraId="0D10D571" w14:textId="77777777" w:rsidTr="00E4253A">
        <w:tc>
          <w:tcPr>
            <w:tcW w:w="7508" w:type="dxa"/>
          </w:tcPr>
          <w:p w14:paraId="15E669A0" w14:textId="49DACCEA" w:rsidR="006246D5" w:rsidRDefault="006246D5" w:rsidP="002C6E69">
            <w:pPr>
              <w:jc w:val="both"/>
            </w:pPr>
            <w:r>
              <w:lastRenderedPageBreak/>
              <w:t xml:space="preserve">5.5.2 Kussakin maassa mahdollisesti käytettävien maksuasiamiesten ja säilytysasiamiesten nimi ja osoite. </w:t>
            </w:r>
          </w:p>
        </w:tc>
        <w:tc>
          <w:tcPr>
            <w:tcW w:w="2120" w:type="dxa"/>
          </w:tcPr>
          <w:p w14:paraId="436ECF3B" w14:textId="77777777" w:rsidR="006246D5" w:rsidRDefault="006246D5" w:rsidP="002C6E69">
            <w:pPr>
              <w:jc w:val="both"/>
            </w:pPr>
          </w:p>
        </w:tc>
      </w:tr>
      <w:tr w:rsidR="006246D5" w14:paraId="37D875EB" w14:textId="77777777" w:rsidTr="00E4253A">
        <w:tc>
          <w:tcPr>
            <w:tcW w:w="7508" w:type="dxa"/>
          </w:tcPr>
          <w:p w14:paraId="4569AF0D" w14:textId="02488F95" w:rsidR="006246D5" w:rsidRDefault="006246D5" w:rsidP="002C6E69">
            <w:pPr>
              <w:jc w:val="both"/>
            </w:pPr>
            <w:r>
              <w:t xml:space="preserve">5.5.3 Sellaisten yhteisöjen nimi ja osoite, jotka ovat sitoutuneet antamaan liikkeeseenlaskulle merkintäsitoumuksen kiinteän sitoumuksen pohjalta, ja </w:t>
            </w:r>
          </w:p>
        </w:tc>
        <w:tc>
          <w:tcPr>
            <w:tcW w:w="2120" w:type="dxa"/>
          </w:tcPr>
          <w:p w14:paraId="026D5813" w14:textId="77777777" w:rsidR="006246D5" w:rsidRDefault="006246D5" w:rsidP="002C6E69">
            <w:pPr>
              <w:jc w:val="both"/>
            </w:pPr>
          </w:p>
        </w:tc>
      </w:tr>
      <w:tr w:rsidR="00BC5534" w14:paraId="42E28F8F" w14:textId="77777777" w:rsidTr="00E4253A">
        <w:tc>
          <w:tcPr>
            <w:tcW w:w="7508" w:type="dxa"/>
          </w:tcPr>
          <w:p w14:paraId="59885F45" w14:textId="71000A1A" w:rsidR="00BC5534" w:rsidRDefault="00BC5534" w:rsidP="002C6E69">
            <w:pPr>
              <w:jc w:val="both"/>
            </w:pPr>
            <w:r>
              <w:t>sellaisten yhteisöjen nimi ja osoite, jotka ovat sitoutuneet toteuttamaan liikkeeseenlaskun ilman kiinteää sitoumusta tai parhaan yrityksen pohjalta (”</w:t>
            </w:r>
            <w:proofErr w:type="spellStart"/>
            <w:r>
              <w:t>best</w:t>
            </w:r>
            <w:proofErr w:type="spellEnd"/>
            <w:r>
              <w:t xml:space="preserve"> </w:t>
            </w:r>
            <w:proofErr w:type="spellStart"/>
            <w:r>
              <w:t>efforts</w:t>
            </w:r>
            <w:proofErr w:type="spellEnd"/>
            <w:r>
              <w:t xml:space="preserve">”). </w:t>
            </w:r>
          </w:p>
        </w:tc>
        <w:tc>
          <w:tcPr>
            <w:tcW w:w="2120" w:type="dxa"/>
          </w:tcPr>
          <w:p w14:paraId="5FBBCE34" w14:textId="77777777" w:rsidR="00BC5534" w:rsidRDefault="00BC5534" w:rsidP="002C6E69">
            <w:pPr>
              <w:jc w:val="both"/>
            </w:pPr>
          </w:p>
        </w:tc>
      </w:tr>
      <w:tr w:rsidR="00BC5534" w14:paraId="53E13893" w14:textId="77777777" w:rsidTr="00E4253A">
        <w:tc>
          <w:tcPr>
            <w:tcW w:w="7508" w:type="dxa"/>
          </w:tcPr>
          <w:p w14:paraId="10735E4F" w14:textId="089BD611" w:rsidR="00BC5534" w:rsidRDefault="00BC5534" w:rsidP="002C6E69">
            <w:pPr>
              <w:jc w:val="both"/>
            </w:pPr>
            <w:r>
              <w:t xml:space="preserve">Sopimusten pääpiirteet kiintiöineen. </w:t>
            </w:r>
          </w:p>
        </w:tc>
        <w:tc>
          <w:tcPr>
            <w:tcW w:w="2120" w:type="dxa"/>
          </w:tcPr>
          <w:p w14:paraId="34F5C707" w14:textId="77777777" w:rsidR="00BC5534" w:rsidRDefault="00BC5534" w:rsidP="002C6E69">
            <w:pPr>
              <w:jc w:val="both"/>
            </w:pPr>
          </w:p>
        </w:tc>
      </w:tr>
      <w:tr w:rsidR="00BC5534" w14:paraId="769D841D" w14:textId="77777777" w:rsidTr="00E4253A">
        <w:tc>
          <w:tcPr>
            <w:tcW w:w="7508" w:type="dxa"/>
          </w:tcPr>
          <w:p w14:paraId="4D19F86A" w14:textId="25688B61" w:rsidR="00BC5534" w:rsidRDefault="00BC5534" w:rsidP="002C6E69">
            <w:pPr>
              <w:jc w:val="both"/>
            </w:pPr>
            <w:r>
              <w:t xml:space="preserve">Jos merkintäsitoumus ei koske koko liikkeeseenlaskua, selvitys siitä, mitä osaa liikkeeseenlaskusta sitoumus ei koske. </w:t>
            </w:r>
          </w:p>
        </w:tc>
        <w:tc>
          <w:tcPr>
            <w:tcW w:w="2120" w:type="dxa"/>
          </w:tcPr>
          <w:p w14:paraId="785BD8EA" w14:textId="77777777" w:rsidR="00BC5534" w:rsidRDefault="00BC5534" w:rsidP="002C6E69">
            <w:pPr>
              <w:jc w:val="both"/>
            </w:pPr>
          </w:p>
        </w:tc>
      </w:tr>
      <w:tr w:rsidR="00BC5534" w14:paraId="3468B25E" w14:textId="77777777" w:rsidTr="00E4253A">
        <w:tc>
          <w:tcPr>
            <w:tcW w:w="7508" w:type="dxa"/>
          </w:tcPr>
          <w:p w14:paraId="5B542CBA" w14:textId="36B7C994" w:rsidR="00BC5534" w:rsidRDefault="00BC5534" w:rsidP="002C6E69">
            <w:pPr>
              <w:jc w:val="both"/>
            </w:pPr>
            <w:r>
              <w:t>Selvitys merkintäsitoumuksesta ja liikkeeseenlaskun järjestämisestä maksettavien palkkioiden kokonaismäärästä.</w:t>
            </w:r>
          </w:p>
        </w:tc>
        <w:tc>
          <w:tcPr>
            <w:tcW w:w="2120" w:type="dxa"/>
          </w:tcPr>
          <w:p w14:paraId="4744C5E5" w14:textId="77777777" w:rsidR="00BC5534" w:rsidRDefault="00BC5534" w:rsidP="002C6E69">
            <w:pPr>
              <w:jc w:val="both"/>
            </w:pPr>
          </w:p>
        </w:tc>
      </w:tr>
      <w:tr w:rsidR="006246D5" w14:paraId="4149D3D8" w14:textId="77777777" w:rsidTr="00E4253A">
        <w:tc>
          <w:tcPr>
            <w:tcW w:w="7508" w:type="dxa"/>
          </w:tcPr>
          <w:p w14:paraId="282796EA" w14:textId="5CAE68A6" w:rsidR="006246D5" w:rsidRDefault="006246D5" w:rsidP="002C6E69">
            <w:pPr>
              <w:jc w:val="both"/>
            </w:pPr>
            <w:r>
              <w:t>5.5.4 Ajankohta, jona merkintäsitoumusta koskeva sopimus tehtiin tai tehdään.</w:t>
            </w:r>
          </w:p>
        </w:tc>
        <w:tc>
          <w:tcPr>
            <w:tcW w:w="2120" w:type="dxa"/>
          </w:tcPr>
          <w:p w14:paraId="11D55C7D" w14:textId="77777777" w:rsidR="006246D5" w:rsidRDefault="006246D5" w:rsidP="002C6E69">
            <w:pPr>
              <w:jc w:val="both"/>
            </w:pPr>
          </w:p>
        </w:tc>
      </w:tr>
      <w:tr w:rsidR="006246D5" w14:paraId="00E57325" w14:textId="77777777" w:rsidTr="00E4253A">
        <w:tc>
          <w:tcPr>
            <w:tcW w:w="7508" w:type="dxa"/>
          </w:tcPr>
          <w:p w14:paraId="14C8587D" w14:textId="7AA77C91" w:rsidR="006246D5" w:rsidRDefault="006246D5" w:rsidP="002C6E69">
            <w:pPr>
              <w:jc w:val="both"/>
            </w:pPr>
            <w:r>
              <w:t xml:space="preserve">5.6 Kaupankäynnin kohteeksi ottamista koskevat järjestelyt </w:t>
            </w:r>
          </w:p>
        </w:tc>
        <w:tc>
          <w:tcPr>
            <w:tcW w:w="2120" w:type="dxa"/>
          </w:tcPr>
          <w:p w14:paraId="64F75E31" w14:textId="77777777" w:rsidR="006246D5" w:rsidRDefault="006246D5" w:rsidP="002C6E69">
            <w:pPr>
              <w:jc w:val="both"/>
            </w:pPr>
          </w:p>
        </w:tc>
      </w:tr>
      <w:tr w:rsidR="006246D5" w14:paraId="558A1322" w14:textId="77777777" w:rsidTr="00E4253A">
        <w:tc>
          <w:tcPr>
            <w:tcW w:w="7508" w:type="dxa"/>
          </w:tcPr>
          <w:p w14:paraId="0D36F522" w14:textId="19A129F6" w:rsidR="006246D5" w:rsidRDefault="006246D5" w:rsidP="002C6E69">
            <w:pPr>
              <w:jc w:val="both"/>
            </w:pPr>
            <w:r>
              <w:t xml:space="preserve">5.6.1 Selvitys siitä, onko tarjotuista arvopapereista tehty tai aiotaanko niistä tehdä hakemus kaupankäynnin kohteeksi ottamiseksi pk-yritysten kasvumarkkinoilla tai monenkeskisessä kaupankäyntijärjestelmässä, kun tarkoituksena on jakaa niitä näillä markkinoilla ja tässä järjestelmässä, </w:t>
            </w:r>
          </w:p>
        </w:tc>
        <w:tc>
          <w:tcPr>
            <w:tcW w:w="2120" w:type="dxa"/>
          </w:tcPr>
          <w:p w14:paraId="1066DF1D" w14:textId="77777777" w:rsidR="006246D5" w:rsidRDefault="006246D5" w:rsidP="002C6E69">
            <w:pPr>
              <w:jc w:val="both"/>
            </w:pPr>
          </w:p>
        </w:tc>
      </w:tr>
      <w:tr w:rsidR="00BC5534" w14:paraId="4356D7BB" w14:textId="77777777" w:rsidTr="00E4253A">
        <w:tc>
          <w:tcPr>
            <w:tcW w:w="7508" w:type="dxa"/>
          </w:tcPr>
          <w:p w14:paraId="3C391768" w14:textId="3609A14E" w:rsidR="00BC5534" w:rsidRDefault="00BC5534" w:rsidP="002C6E69">
            <w:pPr>
              <w:jc w:val="both"/>
            </w:pPr>
            <w:r>
              <w:t xml:space="preserve">ja tiedot kyseisistä markkinoista. </w:t>
            </w:r>
          </w:p>
        </w:tc>
        <w:tc>
          <w:tcPr>
            <w:tcW w:w="2120" w:type="dxa"/>
          </w:tcPr>
          <w:p w14:paraId="7543C12D" w14:textId="77777777" w:rsidR="00BC5534" w:rsidRDefault="00BC5534" w:rsidP="002C6E69">
            <w:pPr>
              <w:jc w:val="both"/>
            </w:pPr>
          </w:p>
        </w:tc>
      </w:tr>
      <w:tr w:rsidR="00BC5534" w14:paraId="5D152B8E" w14:textId="77777777" w:rsidTr="00E4253A">
        <w:tc>
          <w:tcPr>
            <w:tcW w:w="7508" w:type="dxa"/>
          </w:tcPr>
          <w:p w14:paraId="111B88AA" w14:textId="2A7DEDB3" w:rsidR="00BC5534" w:rsidRDefault="00BC5534" w:rsidP="002C6E69">
            <w:pPr>
              <w:jc w:val="both"/>
            </w:pPr>
            <w:r>
              <w:t>Tämä seikka on mainittava antamatta vaikutelmaa, että kaupankäynnin kohteeksi ottamista koskeva hakemus hyväksytään ilman muuta.</w:t>
            </w:r>
          </w:p>
        </w:tc>
        <w:tc>
          <w:tcPr>
            <w:tcW w:w="2120" w:type="dxa"/>
          </w:tcPr>
          <w:p w14:paraId="68569814" w14:textId="77777777" w:rsidR="00BC5534" w:rsidRDefault="00BC5534" w:rsidP="002C6E69">
            <w:pPr>
              <w:jc w:val="both"/>
            </w:pPr>
          </w:p>
        </w:tc>
      </w:tr>
      <w:tr w:rsidR="00BC5534" w14:paraId="52977B1D" w14:textId="77777777" w:rsidTr="00E4253A">
        <w:tc>
          <w:tcPr>
            <w:tcW w:w="7508" w:type="dxa"/>
          </w:tcPr>
          <w:p w14:paraId="2065D3B0" w14:textId="434DFF8F" w:rsidR="00BC5534" w:rsidRDefault="00BC5534" w:rsidP="002C6E69">
            <w:pPr>
              <w:jc w:val="both"/>
            </w:pPr>
            <w:r>
              <w:t>Lisäksi on ilmoitettava ajankohdat, jos ne ovat tiedossa, joina arvopaperit voidaan aikaisintaan ottaa kaupankäynnin kohteiksi.</w:t>
            </w:r>
          </w:p>
        </w:tc>
        <w:tc>
          <w:tcPr>
            <w:tcW w:w="2120" w:type="dxa"/>
          </w:tcPr>
          <w:p w14:paraId="7D76D35C" w14:textId="77777777" w:rsidR="00BC5534" w:rsidRDefault="00BC5534" w:rsidP="002C6E69">
            <w:pPr>
              <w:jc w:val="both"/>
            </w:pPr>
          </w:p>
        </w:tc>
      </w:tr>
      <w:tr w:rsidR="006246D5" w14:paraId="08932CF4" w14:textId="77777777" w:rsidTr="00E4253A">
        <w:tc>
          <w:tcPr>
            <w:tcW w:w="7508" w:type="dxa"/>
          </w:tcPr>
          <w:p w14:paraId="0F51825A" w14:textId="5C6B3EA6" w:rsidR="006246D5" w:rsidRDefault="006246D5" w:rsidP="002C6E69">
            <w:pPr>
              <w:jc w:val="both"/>
            </w:pPr>
            <w:r>
              <w:t xml:space="preserve">5.6.2 Tiedot kaikista pk-yritysten kasvumarkkinoista tai monenkeskisistä kaupankäyntijärjestelmistä, joilla tarjottavien tai kaupankäynnin kohteeksi otettavien arvopapereiden kanssa </w:t>
            </w:r>
            <w:proofErr w:type="spellStart"/>
            <w:r>
              <w:t>samanlajisia</w:t>
            </w:r>
            <w:proofErr w:type="spellEnd"/>
            <w:r>
              <w:t xml:space="preserve"> arvopapereita on liikkeeseenlaskijan tietojen mukaan jo otettu kaupankäynnin kohteeksi. </w:t>
            </w:r>
          </w:p>
        </w:tc>
        <w:tc>
          <w:tcPr>
            <w:tcW w:w="2120" w:type="dxa"/>
          </w:tcPr>
          <w:p w14:paraId="4502696C" w14:textId="77777777" w:rsidR="006246D5" w:rsidRDefault="006246D5" w:rsidP="002C6E69">
            <w:pPr>
              <w:jc w:val="both"/>
            </w:pPr>
          </w:p>
        </w:tc>
      </w:tr>
      <w:tr w:rsidR="006246D5" w14:paraId="613ACCBA" w14:textId="77777777" w:rsidTr="00E4253A">
        <w:tc>
          <w:tcPr>
            <w:tcW w:w="7508" w:type="dxa"/>
          </w:tcPr>
          <w:p w14:paraId="14F09489" w14:textId="5876C61D" w:rsidR="006246D5" w:rsidRDefault="006246D5" w:rsidP="002C6E69">
            <w:pPr>
              <w:jc w:val="both"/>
            </w:pPr>
            <w:r>
              <w:t xml:space="preserve">5.6.3 Jos pk-yritysten kasvumarkkinoille tai monenkeskisessä kaupankäyntijärjestelmässä kaupankäynnin kohteeksi ottamista tai yleisölle tarjoamista varten annettujen arvopapereiden kanssa samanaikaisesti tai melkein samanaikaisesti tarjotaan yleisölle tai ennalta määrätylle suppealle sijoittajajoukolle kaupankäynnin kohteeksi haettavien arvopaperien kanssa </w:t>
            </w:r>
            <w:proofErr w:type="spellStart"/>
            <w:r>
              <w:t>samanlajisia</w:t>
            </w:r>
            <w:proofErr w:type="spellEnd"/>
            <w:r>
              <w:t xml:space="preserve"> arvopapereita tai muita kuin </w:t>
            </w:r>
            <w:proofErr w:type="spellStart"/>
            <w:r>
              <w:t>samanlajisia</w:t>
            </w:r>
            <w:proofErr w:type="spellEnd"/>
            <w:r>
              <w:t xml:space="preserve"> arvopapereita, on kerrottava yksityiskohtaiset tiedot tällaisten tarjousten luonteesta sekä arvopapereiden lukumäärästä ja ominaisuuksista.</w:t>
            </w:r>
          </w:p>
        </w:tc>
        <w:tc>
          <w:tcPr>
            <w:tcW w:w="2120" w:type="dxa"/>
          </w:tcPr>
          <w:p w14:paraId="6C7F0DA1" w14:textId="77777777" w:rsidR="006246D5" w:rsidRDefault="006246D5" w:rsidP="002C6E69">
            <w:pPr>
              <w:jc w:val="both"/>
            </w:pPr>
          </w:p>
        </w:tc>
      </w:tr>
      <w:tr w:rsidR="006246D5" w14:paraId="2B0CE3AD" w14:textId="77777777" w:rsidTr="00E4253A">
        <w:tc>
          <w:tcPr>
            <w:tcW w:w="7508" w:type="dxa"/>
          </w:tcPr>
          <w:p w14:paraId="06A33426" w14:textId="233A2BF1" w:rsidR="006246D5" w:rsidRDefault="006246D5" w:rsidP="002C6E69">
            <w:pPr>
              <w:jc w:val="both"/>
            </w:pPr>
            <w:r>
              <w:t xml:space="preserve">5.6.4 Kaupankäynnin kohteeksi pk-yritysten kasvumarkkinoilla tai monenkeskisessä kaupankäyntijärjestelmässä ottamisen yhteydessä tiedot yhteisöistä, jotka ovat antaneet sitoumuksen toimimisestaan välittäjinä jälkimarkkinakaupankäynnissä ja likviditeetin parantamisesta osto- ja myyntikurssien kautta, ja </w:t>
            </w:r>
          </w:p>
        </w:tc>
        <w:tc>
          <w:tcPr>
            <w:tcW w:w="2120" w:type="dxa"/>
          </w:tcPr>
          <w:p w14:paraId="3E1447A2" w14:textId="77777777" w:rsidR="006246D5" w:rsidRDefault="006246D5" w:rsidP="002C6E69">
            <w:pPr>
              <w:jc w:val="both"/>
            </w:pPr>
          </w:p>
        </w:tc>
      </w:tr>
      <w:tr w:rsidR="00E859A7" w14:paraId="5D017B64" w14:textId="77777777" w:rsidTr="00E4253A">
        <w:tc>
          <w:tcPr>
            <w:tcW w:w="7508" w:type="dxa"/>
          </w:tcPr>
          <w:p w14:paraId="362136A6" w14:textId="09B48AC8" w:rsidR="00E859A7" w:rsidRDefault="00E859A7" w:rsidP="002C6E69">
            <w:pPr>
              <w:jc w:val="both"/>
            </w:pPr>
            <w:r>
              <w:t>kuvaus kyseisten sitoumusten pääehdoista.</w:t>
            </w:r>
          </w:p>
        </w:tc>
        <w:tc>
          <w:tcPr>
            <w:tcW w:w="2120" w:type="dxa"/>
          </w:tcPr>
          <w:p w14:paraId="333A41F7" w14:textId="77777777" w:rsidR="00E859A7" w:rsidRDefault="00E859A7" w:rsidP="002C6E69">
            <w:pPr>
              <w:jc w:val="both"/>
            </w:pPr>
          </w:p>
        </w:tc>
      </w:tr>
      <w:tr w:rsidR="006246D5" w14:paraId="3B3959B7" w14:textId="77777777" w:rsidTr="00E4253A">
        <w:tc>
          <w:tcPr>
            <w:tcW w:w="7508" w:type="dxa"/>
          </w:tcPr>
          <w:p w14:paraId="36FB550B" w14:textId="34FABC04" w:rsidR="006246D5" w:rsidRDefault="006246D5" w:rsidP="002C6E69">
            <w:pPr>
              <w:jc w:val="both"/>
            </w:pPr>
            <w:r>
              <w:t>5.6.5 Tiedot 5.6.5.1–5.6.5.6 kohdan mukaisesta vakauttamisesta, kun kyse on kaupankäynnin kohteeksi ottaminen pk-yritysten kasvumarkkinoilla tai monenkeskisessä kaupankäyntijärjestelmässä, jos liikkeeseenlaskija tai myyvä osakas on myöntänyt yliallokaatio-option tai jos muutoin ehdotetaan, että tarjouksen yhteydessä voidaan toteuttaa hintoja vakauttavia toimenpiteitä.</w:t>
            </w:r>
          </w:p>
        </w:tc>
        <w:tc>
          <w:tcPr>
            <w:tcW w:w="2120" w:type="dxa"/>
          </w:tcPr>
          <w:p w14:paraId="62FA6674" w14:textId="77777777" w:rsidR="006246D5" w:rsidRDefault="006246D5" w:rsidP="002C6E69">
            <w:pPr>
              <w:jc w:val="both"/>
            </w:pPr>
          </w:p>
        </w:tc>
      </w:tr>
      <w:tr w:rsidR="006246D5" w14:paraId="73072493" w14:textId="77777777" w:rsidTr="00E4253A">
        <w:tc>
          <w:tcPr>
            <w:tcW w:w="7508" w:type="dxa"/>
          </w:tcPr>
          <w:p w14:paraId="328BB89C" w14:textId="7ECBE105" w:rsidR="006246D5" w:rsidRDefault="006246D5" w:rsidP="002C6E69">
            <w:pPr>
              <w:jc w:val="both"/>
            </w:pPr>
            <w:r>
              <w:t xml:space="preserve">5.6.5.1 Ilmoitus siitä, että </w:t>
            </w:r>
          </w:p>
        </w:tc>
        <w:tc>
          <w:tcPr>
            <w:tcW w:w="2120" w:type="dxa"/>
          </w:tcPr>
          <w:p w14:paraId="3535FBBC" w14:textId="77777777" w:rsidR="006246D5" w:rsidRDefault="006246D5" w:rsidP="002C6E69">
            <w:pPr>
              <w:jc w:val="both"/>
            </w:pPr>
          </w:p>
        </w:tc>
      </w:tr>
      <w:tr w:rsidR="00E859A7" w14:paraId="540682CF" w14:textId="77777777" w:rsidTr="00E4253A">
        <w:tc>
          <w:tcPr>
            <w:tcW w:w="7508" w:type="dxa"/>
          </w:tcPr>
          <w:p w14:paraId="429AE00A" w14:textId="713AE841" w:rsidR="00E859A7" w:rsidRDefault="00E859A7" w:rsidP="002C6E69">
            <w:pPr>
              <w:jc w:val="both"/>
            </w:pPr>
            <w:r>
              <w:t>vakauttamistoimenpiteitä voidaan toteuttaa,</w:t>
            </w:r>
          </w:p>
        </w:tc>
        <w:tc>
          <w:tcPr>
            <w:tcW w:w="2120" w:type="dxa"/>
          </w:tcPr>
          <w:p w14:paraId="4A91BCD8" w14:textId="77777777" w:rsidR="00E859A7" w:rsidRDefault="00E859A7" w:rsidP="002C6E69">
            <w:pPr>
              <w:jc w:val="both"/>
            </w:pPr>
          </w:p>
        </w:tc>
      </w:tr>
      <w:tr w:rsidR="00E859A7" w14:paraId="63DE5BBF" w14:textId="77777777" w:rsidTr="00E4253A">
        <w:tc>
          <w:tcPr>
            <w:tcW w:w="7508" w:type="dxa"/>
          </w:tcPr>
          <w:p w14:paraId="1CD31C78" w14:textId="180775B2" w:rsidR="00E859A7" w:rsidRDefault="00E859A7" w:rsidP="002C6E69">
            <w:pPr>
              <w:jc w:val="both"/>
            </w:pPr>
            <w:r>
              <w:t>muttei ole takeita siitä, että niitä toteutetaan, ja että</w:t>
            </w:r>
          </w:p>
        </w:tc>
        <w:tc>
          <w:tcPr>
            <w:tcW w:w="2120" w:type="dxa"/>
          </w:tcPr>
          <w:p w14:paraId="69F7D61F" w14:textId="77777777" w:rsidR="00E859A7" w:rsidRDefault="00E859A7" w:rsidP="002C6E69">
            <w:pPr>
              <w:jc w:val="both"/>
            </w:pPr>
          </w:p>
        </w:tc>
      </w:tr>
      <w:tr w:rsidR="00E859A7" w14:paraId="1A96F0DE" w14:textId="77777777" w:rsidTr="00E4253A">
        <w:tc>
          <w:tcPr>
            <w:tcW w:w="7508" w:type="dxa"/>
          </w:tcPr>
          <w:p w14:paraId="4169BC46" w14:textId="7FEA7118" w:rsidR="00E859A7" w:rsidRDefault="00E859A7" w:rsidP="002C6E69">
            <w:pPr>
              <w:jc w:val="both"/>
            </w:pPr>
            <w:r>
              <w:t>niiden toteuttaminen voidaan lopettaa milloin tahansa.</w:t>
            </w:r>
          </w:p>
        </w:tc>
        <w:tc>
          <w:tcPr>
            <w:tcW w:w="2120" w:type="dxa"/>
          </w:tcPr>
          <w:p w14:paraId="1068ABE4" w14:textId="77777777" w:rsidR="00E859A7" w:rsidRDefault="00E859A7" w:rsidP="002C6E69">
            <w:pPr>
              <w:jc w:val="both"/>
            </w:pPr>
          </w:p>
        </w:tc>
      </w:tr>
      <w:tr w:rsidR="006246D5" w14:paraId="0738CD97" w14:textId="77777777" w:rsidTr="00E4253A">
        <w:tc>
          <w:tcPr>
            <w:tcW w:w="7508" w:type="dxa"/>
          </w:tcPr>
          <w:p w14:paraId="573F0582" w14:textId="297E77C5" w:rsidR="006246D5" w:rsidRDefault="006246D5" w:rsidP="002C6E69">
            <w:pPr>
              <w:jc w:val="both"/>
            </w:pPr>
            <w:r>
              <w:lastRenderedPageBreak/>
              <w:t xml:space="preserve">5.6.5.2 Tieto siitä, että vakauttamistoimilla pyritään tukemaan arvopapereiden markkinahintaa. </w:t>
            </w:r>
          </w:p>
        </w:tc>
        <w:tc>
          <w:tcPr>
            <w:tcW w:w="2120" w:type="dxa"/>
          </w:tcPr>
          <w:p w14:paraId="27C3379A" w14:textId="77777777" w:rsidR="006246D5" w:rsidRDefault="006246D5" w:rsidP="002C6E69">
            <w:pPr>
              <w:jc w:val="both"/>
            </w:pPr>
          </w:p>
        </w:tc>
      </w:tr>
      <w:tr w:rsidR="006246D5" w14:paraId="4AB56269" w14:textId="77777777" w:rsidTr="00E4253A">
        <w:tc>
          <w:tcPr>
            <w:tcW w:w="7508" w:type="dxa"/>
          </w:tcPr>
          <w:p w14:paraId="25C225AD" w14:textId="23FDB4AC" w:rsidR="006246D5" w:rsidRDefault="006246D5" w:rsidP="002C6E69">
            <w:pPr>
              <w:jc w:val="both"/>
            </w:pPr>
            <w:r>
              <w:t xml:space="preserve">5.6.5.3 Päivämäärät, joiden välisenä aikana vakauttamista voidaan harjoittaa. </w:t>
            </w:r>
          </w:p>
        </w:tc>
        <w:tc>
          <w:tcPr>
            <w:tcW w:w="2120" w:type="dxa"/>
          </w:tcPr>
          <w:p w14:paraId="242C1885" w14:textId="77777777" w:rsidR="006246D5" w:rsidRDefault="006246D5" w:rsidP="002C6E69">
            <w:pPr>
              <w:jc w:val="both"/>
            </w:pPr>
          </w:p>
        </w:tc>
      </w:tr>
      <w:tr w:rsidR="006246D5" w14:paraId="2236CD0B" w14:textId="77777777" w:rsidTr="00E4253A">
        <w:tc>
          <w:tcPr>
            <w:tcW w:w="7508" w:type="dxa"/>
          </w:tcPr>
          <w:p w14:paraId="2384C4B9" w14:textId="3867DBD8" w:rsidR="006246D5" w:rsidRDefault="006246D5" w:rsidP="002C6E69">
            <w:pPr>
              <w:jc w:val="both"/>
            </w:pPr>
            <w:r>
              <w:t xml:space="preserve">5.6.5.4 Vakauttamista toteuttava taho kussakin valtiossa, siltä osin kuin se on tiedossa esitettä julkistettaessa. </w:t>
            </w:r>
          </w:p>
        </w:tc>
        <w:tc>
          <w:tcPr>
            <w:tcW w:w="2120" w:type="dxa"/>
          </w:tcPr>
          <w:p w14:paraId="377BC4B9" w14:textId="77777777" w:rsidR="006246D5" w:rsidRDefault="006246D5" w:rsidP="002C6E69">
            <w:pPr>
              <w:jc w:val="both"/>
            </w:pPr>
          </w:p>
        </w:tc>
      </w:tr>
      <w:tr w:rsidR="006246D5" w14:paraId="3E1BAB0C" w14:textId="77777777" w:rsidTr="00E4253A">
        <w:tc>
          <w:tcPr>
            <w:tcW w:w="7508" w:type="dxa"/>
          </w:tcPr>
          <w:p w14:paraId="60AD0917" w14:textId="2FFFC486" w:rsidR="006246D5" w:rsidRDefault="006246D5" w:rsidP="002C6E69">
            <w:pPr>
              <w:jc w:val="both"/>
            </w:pPr>
            <w:r>
              <w:t>5.6.5.5 Tieto siitä, että vakauttamistoimet voivat johtaa tavallista korkeampaan markkinahintaan.</w:t>
            </w:r>
            <w:r w:rsidR="00003C09">
              <w:t xml:space="preserve"> sekä</w:t>
            </w:r>
          </w:p>
        </w:tc>
        <w:tc>
          <w:tcPr>
            <w:tcW w:w="2120" w:type="dxa"/>
          </w:tcPr>
          <w:p w14:paraId="6942AE0A" w14:textId="77777777" w:rsidR="006246D5" w:rsidRDefault="006246D5" w:rsidP="002C6E69">
            <w:pPr>
              <w:jc w:val="both"/>
            </w:pPr>
          </w:p>
        </w:tc>
      </w:tr>
      <w:tr w:rsidR="006246D5" w14:paraId="2375D422" w14:textId="77777777" w:rsidTr="00E4253A">
        <w:tc>
          <w:tcPr>
            <w:tcW w:w="7508" w:type="dxa"/>
          </w:tcPr>
          <w:p w14:paraId="2C915731" w14:textId="2C528833" w:rsidR="006246D5" w:rsidRDefault="006246D5" w:rsidP="002C6E69">
            <w:pPr>
              <w:jc w:val="both"/>
            </w:pPr>
            <w:r>
              <w:t xml:space="preserve">5.6.5.6 Paikka, jossa vakauttamista voidaan harjoittaa, tarvittaessa myös kyseisen kauppapaikan nimi tai kyseisten kauppapaikkojen nimet. </w:t>
            </w:r>
          </w:p>
        </w:tc>
        <w:tc>
          <w:tcPr>
            <w:tcW w:w="2120" w:type="dxa"/>
          </w:tcPr>
          <w:p w14:paraId="5ECAC1B3" w14:textId="77777777" w:rsidR="006246D5" w:rsidRDefault="006246D5" w:rsidP="002C6E69">
            <w:pPr>
              <w:jc w:val="both"/>
            </w:pPr>
          </w:p>
        </w:tc>
      </w:tr>
      <w:tr w:rsidR="006246D5" w14:paraId="5B08D9A3" w14:textId="77777777" w:rsidTr="00E4253A">
        <w:tc>
          <w:tcPr>
            <w:tcW w:w="7508" w:type="dxa"/>
          </w:tcPr>
          <w:p w14:paraId="6F52F2FD" w14:textId="0966E5F1" w:rsidR="006246D5" w:rsidRDefault="006246D5" w:rsidP="002C6E69">
            <w:pPr>
              <w:jc w:val="both"/>
            </w:pPr>
            <w:r>
              <w:t>5.6.6 Yliallokointi ja lisäosakeoptio (”</w:t>
            </w:r>
            <w:proofErr w:type="spellStart"/>
            <w:r>
              <w:t>green</w:t>
            </w:r>
            <w:proofErr w:type="spellEnd"/>
            <w:r>
              <w:t xml:space="preserve"> </w:t>
            </w:r>
            <w:proofErr w:type="spellStart"/>
            <w:r>
              <w:t>shoe</w:t>
            </w:r>
            <w:proofErr w:type="spellEnd"/>
            <w:r>
              <w:t xml:space="preserve">”) </w:t>
            </w:r>
          </w:p>
          <w:p w14:paraId="27ACDA05" w14:textId="21D3AAD9" w:rsidR="006246D5" w:rsidRDefault="006246D5" w:rsidP="002C6E69">
            <w:pPr>
              <w:jc w:val="both"/>
            </w:pPr>
            <w:r>
              <w:t xml:space="preserve">Kun kyse on kaupankäynnin kohteeksi ottaminen pk-yritysten kasvumarkkinoilla tai monenkeskisessä kaupankäyntijärjestelmässä: </w:t>
            </w:r>
          </w:p>
        </w:tc>
        <w:tc>
          <w:tcPr>
            <w:tcW w:w="2120" w:type="dxa"/>
          </w:tcPr>
          <w:p w14:paraId="2D34BB79" w14:textId="77777777" w:rsidR="006246D5" w:rsidRDefault="006246D5" w:rsidP="002C6E69">
            <w:pPr>
              <w:jc w:val="both"/>
            </w:pPr>
          </w:p>
        </w:tc>
      </w:tr>
      <w:tr w:rsidR="00E859A7" w14:paraId="75365275" w14:textId="77777777" w:rsidTr="00E4253A">
        <w:tc>
          <w:tcPr>
            <w:tcW w:w="7508" w:type="dxa"/>
          </w:tcPr>
          <w:p w14:paraId="28D1834A" w14:textId="34D745CA" w:rsidR="00E859A7" w:rsidRDefault="00E859A7" w:rsidP="002C6E69">
            <w:pPr>
              <w:jc w:val="both"/>
            </w:pPr>
            <w:r>
              <w:t xml:space="preserve">a) yliallokointi- ja/tai lisäosakeoptiojärjestelyn olemassaolo ja koko; </w:t>
            </w:r>
          </w:p>
        </w:tc>
        <w:tc>
          <w:tcPr>
            <w:tcW w:w="2120" w:type="dxa"/>
          </w:tcPr>
          <w:p w14:paraId="08A6772B" w14:textId="77777777" w:rsidR="00E859A7" w:rsidRDefault="00E859A7" w:rsidP="002C6E69">
            <w:pPr>
              <w:jc w:val="both"/>
            </w:pPr>
          </w:p>
        </w:tc>
      </w:tr>
      <w:tr w:rsidR="00E859A7" w14:paraId="4DDA978A" w14:textId="77777777" w:rsidTr="00E4253A">
        <w:tc>
          <w:tcPr>
            <w:tcW w:w="7508" w:type="dxa"/>
          </w:tcPr>
          <w:p w14:paraId="789FD2CB" w14:textId="220C96D5" w:rsidR="00E859A7" w:rsidRDefault="00E859A7" w:rsidP="002C6E69">
            <w:pPr>
              <w:jc w:val="both"/>
            </w:pPr>
            <w:r>
              <w:t xml:space="preserve">b) yliallokointi- ja/tai lisäosakeoptiojärjestelyn voimassaoloaika; </w:t>
            </w:r>
          </w:p>
        </w:tc>
        <w:tc>
          <w:tcPr>
            <w:tcW w:w="2120" w:type="dxa"/>
          </w:tcPr>
          <w:p w14:paraId="2666B92C" w14:textId="77777777" w:rsidR="00E859A7" w:rsidRDefault="00E859A7" w:rsidP="002C6E69">
            <w:pPr>
              <w:jc w:val="both"/>
            </w:pPr>
          </w:p>
        </w:tc>
      </w:tr>
      <w:tr w:rsidR="00E859A7" w14:paraId="4F170754" w14:textId="77777777" w:rsidTr="00E4253A">
        <w:tc>
          <w:tcPr>
            <w:tcW w:w="7508" w:type="dxa"/>
          </w:tcPr>
          <w:p w14:paraId="68326189" w14:textId="454C9ADB" w:rsidR="00E859A7" w:rsidRDefault="00E859A7" w:rsidP="002C6E69">
            <w:pPr>
              <w:jc w:val="both"/>
            </w:pPr>
            <w:r>
              <w:t>c) yliallokointi- ja/tai lisäosakeoptiojärjestelyn käytölle asetetut ehdot.</w:t>
            </w:r>
          </w:p>
        </w:tc>
        <w:tc>
          <w:tcPr>
            <w:tcW w:w="2120" w:type="dxa"/>
          </w:tcPr>
          <w:p w14:paraId="6FD4BB01" w14:textId="77777777" w:rsidR="00E859A7" w:rsidRDefault="00E859A7" w:rsidP="002C6E69">
            <w:pPr>
              <w:jc w:val="both"/>
            </w:pPr>
          </w:p>
        </w:tc>
      </w:tr>
      <w:tr w:rsidR="006246D5" w14:paraId="1A7B8B56" w14:textId="77777777" w:rsidTr="00E4253A">
        <w:tc>
          <w:tcPr>
            <w:tcW w:w="7508" w:type="dxa"/>
          </w:tcPr>
          <w:p w14:paraId="6E4755CC" w14:textId="4F282A53" w:rsidR="006246D5" w:rsidRDefault="006246D5" w:rsidP="002C6E69">
            <w:pPr>
              <w:jc w:val="both"/>
            </w:pPr>
            <w:r>
              <w:t xml:space="preserve">5.7 Myyvät arvopaperien haltijat </w:t>
            </w:r>
          </w:p>
        </w:tc>
        <w:tc>
          <w:tcPr>
            <w:tcW w:w="2120" w:type="dxa"/>
          </w:tcPr>
          <w:p w14:paraId="41B366CD" w14:textId="77777777" w:rsidR="006246D5" w:rsidRDefault="006246D5" w:rsidP="002C6E69">
            <w:pPr>
              <w:jc w:val="both"/>
            </w:pPr>
          </w:p>
        </w:tc>
      </w:tr>
      <w:tr w:rsidR="006246D5" w14:paraId="5CA9109B" w14:textId="77777777" w:rsidTr="00E4253A">
        <w:tc>
          <w:tcPr>
            <w:tcW w:w="7508" w:type="dxa"/>
          </w:tcPr>
          <w:p w14:paraId="51DFCC67" w14:textId="44086076" w:rsidR="006246D5" w:rsidRDefault="006246D5" w:rsidP="002C6E69">
            <w:pPr>
              <w:jc w:val="both"/>
            </w:pPr>
            <w:r>
              <w:t xml:space="preserve">5.7.1 Arvopapereita myyntiin tarjoavan henkilön tai yksikön nimi ja </w:t>
            </w:r>
            <w:r w:rsidR="00A95F62">
              <w:t>työosoite,</w:t>
            </w:r>
          </w:p>
        </w:tc>
        <w:tc>
          <w:tcPr>
            <w:tcW w:w="2120" w:type="dxa"/>
          </w:tcPr>
          <w:p w14:paraId="11B15F7E" w14:textId="77777777" w:rsidR="006246D5" w:rsidRDefault="006246D5" w:rsidP="002C6E69">
            <w:pPr>
              <w:jc w:val="both"/>
            </w:pPr>
          </w:p>
        </w:tc>
      </w:tr>
      <w:tr w:rsidR="00A95F62" w14:paraId="7BE265F8" w14:textId="77777777" w:rsidTr="00E4253A">
        <w:tc>
          <w:tcPr>
            <w:tcW w:w="7508" w:type="dxa"/>
          </w:tcPr>
          <w:p w14:paraId="59D56D79" w14:textId="6EBF82C3" w:rsidR="00A95F62" w:rsidRDefault="00A95F62" w:rsidP="002C6E69">
            <w:pPr>
              <w:jc w:val="both"/>
            </w:pPr>
            <w:r>
              <w:t>virkasuhde tai muu olennainen suhde, joka myyvillä henkilöillä on ollut edeltävien kolmen vuoden aikana liikkeeseenlaskijaan tai sen edeltäjiin tai siihen sidoksissa oleviin yrityksiin.</w:t>
            </w:r>
          </w:p>
        </w:tc>
        <w:tc>
          <w:tcPr>
            <w:tcW w:w="2120" w:type="dxa"/>
          </w:tcPr>
          <w:p w14:paraId="6BD595D8" w14:textId="77777777" w:rsidR="00A95F62" w:rsidRDefault="00A95F62" w:rsidP="002C6E69">
            <w:pPr>
              <w:jc w:val="both"/>
            </w:pPr>
          </w:p>
        </w:tc>
      </w:tr>
      <w:tr w:rsidR="006246D5" w14:paraId="7FB377E4" w14:textId="77777777" w:rsidTr="00E4253A">
        <w:tc>
          <w:tcPr>
            <w:tcW w:w="7508" w:type="dxa"/>
          </w:tcPr>
          <w:p w14:paraId="77A55536" w14:textId="2CFF9FA6" w:rsidR="006246D5" w:rsidRDefault="006246D5" w:rsidP="002C6E69">
            <w:pPr>
              <w:jc w:val="both"/>
            </w:pPr>
            <w:r>
              <w:t xml:space="preserve">5.7.2 Kunkin myyjän tarjoamien arvopapereiden lukumäärä ja laji. </w:t>
            </w:r>
          </w:p>
        </w:tc>
        <w:tc>
          <w:tcPr>
            <w:tcW w:w="2120" w:type="dxa"/>
          </w:tcPr>
          <w:p w14:paraId="1CC2FEBE" w14:textId="77777777" w:rsidR="006246D5" w:rsidRDefault="006246D5" w:rsidP="002C6E69">
            <w:pPr>
              <w:jc w:val="both"/>
            </w:pPr>
          </w:p>
        </w:tc>
      </w:tr>
      <w:tr w:rsidR="006246D5" w14:paraId="09F68051" w14:textId="77777777" w:rsidTr="00E4253A">
        <w:tc>
          <w:tcPr>
            <w:tcW w:w="7508" w:type="dxa"/>
          </w:tcPr>
          <w:p w14:paraId="4E014666" w14:textId="5C61360A" w:rsidR="006246D5" w:rsidRDefault="006246D5" w:rsidP="002C6E69">
            <w:pPr>
              <w:jc w:val="both"/>
            </w:pPr>
            <w:r>
              <w:t xml:space="preserve">5.7.3 Myyntirajoitussopimusten osalta on annettava seuraavat tiedot: </w:t>
            </w:r>
          </w:p>
        </w:tc>
        <w:tc>
          <w:tcPr>
            <w:tcW w:w="2120" w:type="dxa"/>
          </w:tcPr>
          <w:p w14:paraId="21F6891A" w14:textId="77777777" w:rsidR="006246D5" w:rsidRDefault="006246D5" w:rsidP="002C6E69">
            <w:pPr>
              <w:jc w:val="both"/>
            </w:pPr>
          </w:p>
        </w:tc>
      </w:tr>
      <w:tr w:rsidR="00A117DF" w14:paraId="7E4F84D6" w14:textId="77777777" w:rsidTr="00E4253A">
        <w:tc>
          <w:tcPr>
            <w:tcW w:w="7508" w:type="dxa"/>
          </w:tcPr>
          <w:p w14:paraId="125A5DFC" w14:textId="1862F24E" w:rsidR="00A117DF" w:rsidRDefault="00A117DF" w:rsidP="002C6E69">
            <w:pPr>
              <w:jc w:val="both"/>
            </w:pPr>
            <w:r>
              <w:t>a) sopimuspuolet;</w:t>
            </w:r>
          </w:p>
        </w:tc>
        <w:tc>
          <w:tcPr>
            <w:tcW w:w="2120" w:type="dxa"/>
          </w:tcPr>
          <w:p w14:paraId="2FD44B0A" w14:textId="77777777" w:rsidR="00A117DF" w:rsidRDefault="00A117DF" w:rsidP="002C6E69">
            <w:pPr>
              <w:jc w:val="both"/>
            </w:pPr>
          </w:p>
        </w:tc>
      </w:tr>
      <w:tr w:rsidR="00A117DF" w14:paraId="128A3F9E" w14:textId="77777777" w:rsidTr="00E4253A">
        <w:tc>
          <w:tcPr>
            <w:tcW w:w="7508" w:type="dxa"/>
          </w:tcPr>
          <w:p w14:paraId="3558AC72" w14:textId="6CB1A916" w:rsidR="00A117DF" w:rsidRDefault="00A117DF" w:rsidP="002C6E69">
            <w:pPr>
              <w:jc w:val="both"/>
            </w:pPr>
            <w:r>
              <w:t>b) sopimuksen sisältö ja siihen sovellettavat poikkeukset;</w:t>
            </w:r>
          </w:p>
        </w:tc>
        <w:tc>
          <w:tcPr>
            <w:tcW w:w="2120" w:type="dxa"/>
          </w:tcPr>
          <w:p w14:paraId="25DC6137" w14:textId="77777777" w:rsidR="00A117DF" w:rsidRDefault="00A117DF" w:rsidP="002C6E69">
            <w:pPr>
              <w:jc w:val="both"/>
            </w:pPr>
          </w:p>
        </w:tc>
      </w:tr>
      <w:tr w:rsidR="00A117DF" w14:paraId="4F41ACB9" w14:textId="77777777" w:rsidTr="00E4253A">
        <w:tc>
          <w:tcPr>
            <w:tcW w:w="7508" w:type="dxa"/>
          </w:tcPr>
          <w:p w14:paraId="16873DB0" w14:textId="2F836AB6" w:rsidR="00A117DF" w:rsidRDefault="00A117DF" w:rsidP="002C6E69">
            <w:pPr>
              <w:jc w:val="both"/>
            </w:pPr>
            <w:r>
              <w:t>c) myyntirajoitusjaksoa koskevat tiedot.</w:t>
            </w:r>
          </w:p>
        </w:tc>
        <w:tc>
          <w:tcPr>
            <w:tcW w:w="2120" w:type="dxa"/>
          </w:tcPr>
          <w:p w14:paraId="5D563525" w14:textId="77777777" w:rsidR="00A117DF" w:rsidRDefault="00A117DF" w:rsidP="002C6E69">
            <w:pPr>
              <w:jc w:val="both"/>
            </w:pPr>
          </w:p>
        </w:tc>
      </w:tr>
      <w:tr w:rsidR="006246D5" w14:paraId="7A2887E2" w14:textId="77777777" w:rsidTr="00E4253A">
        <w:tc>
          <w:tcPr>
            <w:tcW w:w="7508" w:type="dxa"/>
          </w:tcPr>
          <w:p w14:paraId="542CB60B" w14:textId="75BC4AB9" w:rsidR="006246D5" w:rsidRDefault="006246D5" w:rsidP="002C6E69">
            <w:pPr>
              <w:jc w:val="both"/>
            </w:pPr>
            <w:r>
              <w:t xml:space="preserve">5.8 Laimentuminen </w:t>
            </w:r>
          </w:p>
        </w:tc>
        <w:tc>
          <w:tcPr>
            <w:tcW w:w="2120" w:type="dxa"/>
          </w:tcPr>
          <w:p w14:paraId="5250A075" w14:textId="77777777" w:rsidR="006246D5" w:rsidRDefault="006246D5" w:rsidP="002C6E69">
            <w:pPr>
              <w:jc w:val="both"/>
            </w:pPr>
          </w:p>
        </w:tc>
      </w:tr>
      <w:tr w:rsidR="006246D5" w14:paraId="442A305E" w14:textId="77777777" w:rsidTr="00E4253A">
        <w:tc>
          <w:tcPr>
            <w:tcW w:w="7508" w:type="dxa"/>
          </w:tcPr>
          <w:p w14:paraId="70D4623F" w14:textId="5D9CC4E3" w:rsidR="006246D5" w:rsidRDefault="006246D5" w:rsidP="002C6E69">
            <w:pPr>
              <w:jc w:val="both"/>
            </w:pPr>
            <w:r>
              <w:t xml:space="preserve">5.8.1 Seuraavien tietojen vertailu: nykyisten osakkeenomistajien osuus pääomasta ja äänioikeuksista ennen julkisesta tarjouksesta johtuvaa osakepääoman korottamista ja sen jälkeen, olettaen, etteivät nykyiset osakkeenomistajat merkitse uusia osakkeita. </w:t>
            </w:r>
          </w:p>
        </w:tc>
        <w:tc>
          <w:tcPr>
            <w:tcW w:w="2120" w:type="dxa"/>
          </w:tcPr>
          <w:p w14:paraId="1EC9F0DE" w14:textId="77777777" w:rsidR="006246D5" w:rsidRDefault="006246D5" w:rsidP="002C6E69">
            <w:pPr>
              <w:jc w:val="both"/>
            </w:pPr>
          </w:p>
        </w:tc>
      </w:tr>
      <w:tr w:rsidR="006246D5" w14:paraId="687F0918" w14:textId="77777777" w:rsidTr="00E4253A">
        <w:tc>
          <w:tcPr>
            <w:tcW w:w="7508" w:type="dxa"/>
          </w:tcPr>
          <w:p w14:paraId="37F1ED20" w14:textId="090AFFF0" w:rsidR="006246D5" w:rsidRDefault="006246D5" w:rsidP="002C6E69">
            <w:pPr>
              <w:jc w:val="both"/>
            </w:pPr>
            <w:r>
              <w:t>5.8.2 Jos nykyisten osakkeenomistajan omistus laimenee riippumatta siitä, käyttävätkö he merkintäoikeuttaan, koska osa kyseisestä osakeannista on varattu vain tietyille sijoittajille (esimerkiksi yhteisösijoittajille suunnattu anti, johon on yhdistetty osakkeenomistajille kohdistettu tarjous), tieto siitä, miten nykyisten osakkeenomistajien omistus laimenee, on esitettävä myös siltä kannalta, että he käyttävät oikeuttaan (sen 5.8.1 kohdassa mainitun tilanteen lisäksi, että he eivät käytä oikeuttaan).</w:t>
            </w:r>
          </w:p>
        </w:tc>
        <w:tc>
          <w:tcPr>
            <w:tcW w:w="2120" w:type="dxa"/>
          </w:tcPr>
          <w:p w14:paraId="5722AE21" w14:textId="77777777" w:rsidR="006246D5" w:rsidRDefault="006246D5" w:rsidP="002C6E69">
            <w:pPr>
              <w:jc w:val="both"/>
            </w:pPr>
          </w:p>
        </w:tc>
      </w:tr>
      <w:tr w:rsidR="006246D5" w14:paraId="05E6E068" w14:textId="77777777" w:rsidTr="00E4253A">
        <w:tc>
          <w:tcPr>
            <w:tcW w:w="7508" w:type="dxa"/>
          </w:tcPr>
          <w:p w14:paraId="526D153C" w14:textId="77777777" w:rsidR="006246D5" w:rsidRDefault="006246D5" w:rsidP="002C6E69">
            <w:pPr>
              <w:jc w:val="both"/>
              <w:rPr>
                <w:b/>
                <w:bCs/>
              </w:rPr>
            </w:pPr>
            <w:r w:rsidRPr="00BB121E">
              <w:rPr>
                <w:b/>
                <w:bCs/>
              </w:rPr>
              <w:t xml:space="preserve">YRITYSTEN HALLINNOINTI- JA OHJAUSJÄRJESTELMÄ </w:t>
            </w:r>
          </w:p>
          <w:p w14:paraId="565EDD14" w14:textId="30672AFF" w:rsidR="006246D5" w:rsidRPr="006246D5" w:rsidRDefault="006246D5" w:rsidP="002C6E69">
            <w:pPr>
              <w:jc w:val="both"/>
              <w:rPr>
                <w:b/>
                <w:bCs/>
              </w:rPr>
            </w:pPr>
            <w:r w:rsidRPr="00BB121E">
              <w:rPr>
                <w:b/>
                <w:bCs/>
              </w:rPr>
              <w:t>(Liite 24, jakso 4)</w:t>
            </w:r>
          </w:p>
        </w:tc>
        <w:tc>
          <w:tcPr>
            <w:tcW w:w="2120" w:type="dxa"/>
          </w:tcPr>
          <w:p w14:paraId="10541CF0" w14:textId="3D7D69CE" w:rsidR="006246D5" w:rsidRDefault="006246D5" w:rsidP="002C6E69">
            <w:pPr>
              <w:jc w:val="both"/>
            </w:pPr>
          </w:p>
        </w:tc>
      </w:tr>
      <w:tr w:rsidR="00AA4F76" w14:paraId="19433074" w14:textId="77777777" w:rsidTr="00E4253A">
        <w:tc>
          <w:tcPr>
            <w:tcW w:w="7508" w:type="dxa"/>
          </w:tcPr>
          <w:p w14:paraId="68835C19" w14:textId="3D15C3BC" w:rsidR="00AA4F76" w:rsidRPr="00AA4F76" w:rsidRDefault="00AA4F76" w:rsidP="002C6E69">
            <w:pPr>
              <w:jc w:val="both"/>
            </w:pPr>
            <w:r>
              <w:t xml:space="preserve">4.1 Hallinto-, johto- ja valvontaelimet sekä ylin johto </w:t>
            </w:r>
          </w:p>
        </w:tc>
        <w:tc>
          <w:tcPr>
            <w:tcW w:w="2120" w:type="dxa"/>
          </w:tcPr>
          <w:p w14:paraId="12712272" w14:textId="77777777" w:rsidR="00AA4F76" w:rsidRDefault="00AA4F76" w:rsidP="002C6E69">
            <w:pPr>
              <w:jc w:val="both"/>
            </w:pPr>
          </w:p>
        </w:tc>
      </w:tr>
      <w:tr w:rsidR="00AA4F76" w14:paraId="501E09B0" w14:textId="77777777" w:rsidTr="00E4253A">
        <w:tc>
          <w:tcPr>
            <w:tcW w:w="7508" w:type="dxa"/>
          </w:tcPr>
          <w:p w14:paraId="1C871F1F" w14:textId="2EDD7A52" w:rsidR="00AA4F76" w:rsidRDefault="00AA4F76" w:rsidP="002C6E69">
            <w:pPr>
              <w:jc w:val="both"/>
            </w:pPr>
            <w:r>
              <w:t xml:space="preserve">4.1.1 Seuraavien henkilöiden nimet, </w:t>
            </w:r>
          </w:p>
        </w:tc>
        <w:tc>
          <w:tcPr>
            <w:tcW w:w="2120" w:type="dxa"/>
          </w:tcPr>
          <w:p w14:paraId="06C1B3DE" w14:textId="77777777" w:rsidR="00AA4F76" w:rsidRDefault="00AA4F76" w:rsidP="002C6E69">
            <w:pPr>
              <w:jc w:val="both"/>
            </w:pPr>
          </w:p>
        </w:tc>
      </w:tr>
      <w:tr w:rsidR="00422D9C" w14:paraId="3334B527" w14:textId="77777777" w:rsidTr="00E4253A">
        <w:tc>
          <w:tcPr>
            <w:tcW w:w="7508" w:type="dxa"/>
          </w:tcPr>
          <w:p w14:paraId="78912AFC" w14:textId="01AA6872" w:rsidR="00422D9C" w:rsidRDefault="00422D9C" w:rsidP="002C6E69">
            <w:pPr>
              <w:jc w:val="both"/>
            </w:pPr>
            <w:r>
              <w:t>työosoitteet ja</w:t>
            </w:r>
          </w:p>
        </w:tc>
        <w:tc>
          <w:tcPr>
            <w:tcW w:w="2120" w:type="dxa"/>
          </w:tcPr>
          <w:p w14:paraId="742B10E9" w14:textId="77777777" w:rsidR="00422D9C" w:rsidRDefault="00422D9C" w:rsidP="002C6E69">
            <w:pPr>
              <w:jc w:val="both"/>
            </w:pPr>
          </w:p>
        </w:tc>
      </w:tr>
      <w:tr w:rsidR="00422D9C" w14:paraId="2FEAC850" w14:textId="77777777" w:rsidTr="00E4253A">
        <w:tc>
          <w:tcPr>
            <w:tcW w:w="7508" w:type="dxa"/>
          </w:tcPr>
          <w:p w14:paraId="2090DE8F" w14:textId="38D337F0" w:rsidR="00422D9C" w:rsidRDefault="00422D9C" w:rsidP="002C6E69">
            <w:pPr>
              <w:jc w:val="both"/>
            </w:pPr>
            <w:r>
              <w:t>tehtävät liikkeeseenlaskijassa ja</w:t>
            </w:r>
          </w:p>
        </w:tc>
        <w:tc>
          <w:tcPr>
            <w:tcW w:w="2120" w:type="dxa"/>
          </w:tcPr>
          <w:p w14:paraId="70B6CD31" w14:textId="77777777" w:rsidR="00422D9C" w:rsidRDefault="00422D9C" w:rsidP="002C6E69">
            <w:pPr>
              <w:jc w:val="both"/>
            </w:pPr>
          </w:p>
        </w:tc>
      </w:tr>
      <w:tr w:rsidR="009B14F7" w14:paraId="5DEC5A17" w14:textId="77777777" w:rsidTr="00E4253A">
        <w:tc>
          <w:tcPr>
            <w:tcW w:w="7508" w:type="dxa"/>
          </w:tcPr>
          <w:p w14:paraId="05ADD552" w14:textId="5827FDCE" w:rsidR="009B14F7" w:rsidRDefault="009B14F7" w:rsidP="002C6E69">
            <w:pPr>
              <w:jc w:val="both"/>
            </w:pPr>
            <w:r>
              <w:t xml:space="preserve">selvitys heidän </w:t>
            </w:r>
            <w:proofErr w:type="gramStart"/>
            <w:r>
              <w:t>liikkeeseenlaskijan</w:t>
            </w:r>
            <w:proofErr w:type="gramEnd"/>
            <w:r>
              <w:t xml:space="preserve"> ulkopuolisista päätehtävistään, jos näillä tehtävillä on merkitystä liikkeeseenlaskijan kannalta:</w:t>
            </w:r>
          </w:p>
        </w:tc>
        <w:tc>
          <w:tcPr>
            <w:tcW w:w="2120" w:type="dxa"/>
          </w:tcPr>
          <w:p w14:paraId="78DD53FF" w14:textId="77777777" w:rsidR="009B14F7" w:rsidRDefault="009B14F7" w:rsidP="002C6E69">
            <w:pPr>
              <w:jc w:val="both"/>
            </w:pPr>
          </w:p>
        </w:tc>
      </w:tr>
      <w:tr w:rsidR="009B14F7" w14:paraId="0AAEC88E" w14:textId="77777777" w:rsidTr="00E4253A">
        <w:tc>
          <w:tcPr>
            <w:tcW w:w="7508" w:type="dxa"/>
          </w:tcPr>
          <w:p w14:paraId="4F491951" w14:textId="63B61B92" w:rsidR="009B14F7" w:rsidRDefault="009B14F7" w:rsidP="002C6E69">
            <w:pPr>
              <w:jc w:val="both"/>
            </w:pPr>
            <w:r>
              <w:t xml:space="preserve">a) hallinto-, johto- ja/tai valvontaelinten jäsenet; </w:t>
            </w:r>
          </w:p>
        </w:tc>
        <w:tc>
          <w:tcPr>
            <w:tcW w:w="2120" w:type="dxa"/>
          </w:tcPr>
          <w:p w14:paraId="425D2705" w14:textId="77777777" w:rsidR="009B14F7" w:rsidRDefault="009B14F7" w:rsidP="002C6E69">
            <w:pPr>
              <w:jc w:val="both"/>
            </w:pPr>
          </w:p>
        </w:tc>
      </w:tr>
      <w:tr w:rsidR="009B14F7" w14:paraId="6192C0A5" w14:textId="77777777" w:rsidTr="00E4253A">
        <w:tc>
          <w:tcPr>
            <w:tcW w:w="7508" w:type="dxa"/>
          </w:tcPr>
          <w:p w14:paraId="27214DA9" w14:textId="7E2BB318" w:rsidR="009B14F7" w:rsidRDefault="009B14F7" w:rsidP="002C6E69">
            <w:pPr>
              <w:jc w:val="both"/>
            </w:pPr>
            <w:r>
              <w:t xml:space="preserve">b) kommandiittiyhtiön henkilökohtaisesti vastuunalaiset yhtiömiehet; </w:t>
            </w:r>
          </w:p>
        </w:tc>
        <w:tc>
          <w:tcPr>
            <w:tcW w:w="2120" w:type="dxa"/>
          </w:tcPr>
          <w:p w14:paraId="43AD11DA" w14:textId="77777777" w:rsidR="009B14F7" w:rsidRDefault="009B14F7" w:rsidP="002C6E69">
            <w:pPr>
              <w:jc w:val="both"/>
            </w:pPr>
          </w:p>
        </w:tc>
      </w:tr>
      <w:tr w:rsidR="009B14F7" w14:paraId="5D15E5F4" w14:textId="77777777" w:rsidTr="00E4253A">
        <w:tc>
          <w:tcPr>
            <w:tcW w:w="7508" w:type="dxa"/>
          </w:tcPr>
          <w:p w14:paraId="46B335A3" w14:textId="7305EDE4" w:rsidR="009B14F7" w:rsidRDefault="009B14F7" w:rsidP="002C6E69">
            <w:pPr>
              <w:jc w:val="both"/>
            </w:pPr>
            <w:r>
              <w:lastRenderedPageBreak/>
              <w:t>c) ylimpään johtoon kuuluvat henkilöt, joiden ominaisuuksien perusteella voidaan osoittaa, että liikkeeseenlaskijalla on liiketoiminnan johtamiseen tarvittavaa sopivaa asiantuntemusta ja kokemusta.</w:t>
            </w:r>
          </w:p>
        </w:tc>
        <w:tc>
          <w:tcPr>
            <w:tcW w:w="2120" w:type="dxa"/>
          </w:tcPr>
          <w:p w14:paraId="641D8F78" w14:textId="77777777" w:rsidR="009B14F7" w:rsidRDefault="009B14F7" w:rsidP="002C6E69">
            <w:pPr>
              <w:jc w:val="both"/>
            </w:pPr>
          </w:p>
        </w:tc>
      </w:tr>
      <w:tr w:rsidR="00AA4F76" w14:paraId="37556403" w14:textId="77777777" w:rsidTr="00E4253A">
        <w:tc>
          <w:tcPr>
            <w:tcW w:w="7508" w:type="dxa"/>
          </w:tcPr>
          <w:p w14:paraId="52B99B7A" w14:textId="5271CDB5" w:rsidR="00AA4F76" w:rsidRDefault="006C5A63" w:rsidP="002C6E69">
            <w:pPr>
              <w:jc w:val="both"/>
            </w:pPr>
            <w:r>
              <w:t xml:space="preserve">Tiedot a–c alakohdassa tarkoitettujen henkilöiden välisistä mahdollisista perhesuhteista. </w:t>
            </w:r>
          </w:p>
        </w:tc>
        <w:tc>
          <w:tcPr>
            <w:tcW w:w="2120" w:type="dxa"/>
          </w:tcPr>
          <w:p w14:paraId="358E8371" w14:textId="77777777" w:rsidR="00AA4F76" w:rsidRDefault="00AA4F76" w:rsidP="002C6E69">
            <w:pPr>
              <w:jc w:val="both"/>
            </w:pPr>
          </w:p>
        </w:tc>
      </w:tr>
      <w:tr w:rsidR="006C5A63" w14:paraId="0BAA6B31" w14:textId="77777777" w:rsidTr="00E4253A">
        <w:tc>
          <w:tcPr>
            <w:tcW w:w="7508" w:type="dxa"/>
          </w:tcPr>
          <w:p w14:paraId="4D27B870" w14:textId="2D249713" w:rsidR="006C5A63" w:rsidRDefault="006C5A63" w:rsidP="002C6E69">
            <w:pPr>
              <w:jc w:val="both"/>
            </w:pPr>
            <w:r>
              <w:t xml:space="preserve">4.1.2 Jokaisen liikkeeseenlaskijan hallinto-, johto- tai valvontaelimen jäsenen sekä 4.1.1 kohdan b ja c alakohdassa tarkoitetun henkilön osalta on annettava tiedot henkilön tehtävään liittyvästä johtamisen asiantuntemuksesta ja kokemuksesta. </w:t>
            </w:r>
          </w:p>
        </w:tc>
        <w:tc>
          <w:tcPr>
            <w:tcW w:w="2120" w:type="dxa"/>
          </w:tcPr>
          <w:p w14:paraId="07DB85D8" w14:textId="77777777" w:rsidR="006C5A63" w:rsidRDefault="006C5A63" w:rsidP="002C6E69">
            <w:pPr>
              <w:jc w:val="both"/>
            </w:pPr>
          </w:p>
        </w:tc>
      </w:tr>
      <w:tr w:rsidR="006C5A63" w14:paraId="7EC7B1A5" w14:textId="77777777" w:rsidTr="00E4253A">
        <w:tc>
          <w:tcPr>
            <w:tcW w:w="7508" w:type="dxa"/>
          </w:tcPr>
          <w:p w14:paraId="22B55296" w14:textId="5DEC5045" w:rsidR="006C5A63" w:rsidRDefault="006C5A63" w:rsidP="002C6E69">
            <w:pPr>
              <w:jc w:val="both"/>
            </w:pPr>
            <w:r>
              <w:t xml:space="preserve">Lisäksi on annettava seuraavat tiedot: </w:t>
            </w:r>
          </w:p>
        </w:tc>
        <w:tc>
          <w:tcPr>
            <w:tcW w:w="2120" w:type="dxa"/>
          </w:tcPr>
          <w:p w14:paraId="212E0D79" w14:textId="77777777" w:rsidR="006C5A63" w:rsidRDefault="006C5A63" w:rsidP="002C6E69">
            <w:pPr>
              <w:jc w:val="both"/>
            </w:pPr>
          </w:p>
        </w:tc>
      </w:tr>
      <w:tr w:rsidR="00422D9C" w14:paraId="6A952B83" w14:textId="77777777" w:rsidTr="00E4253A">
        <w:tc>
          <w:tcPr>
            <w:tcW w:w="7508" w:type="dxa"/>
          </w:tcPr>
          <w:p w14:paraId="6CACB78E" w14:textId="1FB9AA54" w:rsidR="00422D9C" w:rsidRDefault="00422D9C" w:rsidP="002C6E69">
            <w:pPr>
              <w:jc w:val="both"/>
            </w:pPr>
            <w:r>
              <w:t>a) Tiedot kaikista petostuomioista vähintään viimeisen viiden vuoden ajalta.</w:t>
            </w:r>
          </w:p>
        </w:tc>
        <w:tc>
          <w:tcPr>
            <w:tcW w:w="2120" w:type="dxa"/>
          </w:tcPr>
          <w:p w14:paraId="390AB381" w14:textId="77777777" w:rsidR="00422D9C" w:rsidRDefault="00422D9C" w:rsidP="002C6E69">
            <w:pPr>
              <w:jc w:val="both"/>
            </w:pPr>
          </w:p>
        </w:tc>
      </w:tr>
      <w:tr w:rsidR="00422D9C" w14:paraId="48753567" w14:textId="77777777" w:rsidTr="00E4253A">
        <w:tc>
          <w:tcPr>
            <w:tcW w:w="7508" w:type="dxa"/>
          </w:tcPr>
          <w:p w14:paraId="478170BA" w14:textId="719448D7" w:rsidR="00422D9C" w:rsidRDefault="00422D9C" w:rsidP="002C6E69">
            <w:pPr>
              <w:jc w:val="both"/>
            </w:pPr>
            <w:r>
              <w:t>b) Tiedot vähintään viimeisen viiden vuoden ajalta tällaisia henkilöitä koskevista oikeus- tai valvontaviranomaisten (myös ammattialajärjestöjen) esittämistä virallisista syytteistä ja/tai määräämistä seuraamuksista sekä</w:t>
            </w:r>
          </w:p>
        </w:tc>
        <w:tc>
          <w:tcPr>
            <w:tcW w:w="2120" w:type="dxa"/>
          </w:tcPr>
          <w:p w14:paraId="4BCE67E9" w14:textId="77777777" w:rsidR="00422D9C" w:rsidRDefault="00422D9C" w:rsidP="002C6E69">
            <w:pPr>
              <w:jc w:val="both"/>
            </w:pPr>
          </w:p>
        </w:tc>
      </w:tr>
      <w:tr w:rsidR="00422D9C" w14:paraId="5A809F33" w14:textId="77777777" w:rsidTr="00E4253A">
        <w:tc>
          <w:tcPr>
            <w:tcW w:w="7508" w:type="dxa"/>
          </w:tcPr>
          <w:p w14:paraId="45A3430E" w14:textId="573C245E" w:rsidR="00422D9C" w:rsidRDefault="00422D9C" w:rsidP="002C6E69">
            <w:pPr>
              <w:jc w:val="both"/>
            </w:pPr>
            <w:r>
              <w:t>tieto siitä, onko tuomioistuin todennut, etteivät nämä henkilöt saa toimia jonkin liikkeeseenlaskijan hallinto-, johto- tai valvontaelimen jäsenenä, tai kieltänyt heitä toimimasta johtotehtävissä jossain liikkeeseenlaskijassa tai hoitamasta tämän liiketoimintaa.</w:t>
            </w:r>
          </w:p>
        </w:tc>
        <w:tc>
          <w:tcPr>
            <w:tcW w:w="2120" w:type="dxa"/>
          </w:tcPr>
          <w:p w14:paraId="23504C02" w14:textId="77777777" w:rsidR="00422D9C" w:rsidRDefault="00422D9C" w:rsidP="002C6E69">
            <w:pPr>
              <w:jc w:val="both"/>
            </w:pPr>
          </w:p>
        </w:tc>
      </w:tr>
      <w:tr w:rsidR="006C5A63" w14:paraId="7BD2C615" w14:textId="77777777" w:rsidTr="00E4253A">
        <w:tc>
          <w:tcPr>
            <w:tcW w:w="7508" w:type="dxa"/>
          </w:tcPr>
          <w:p w14:paraId="5F7EDE69" w14:textId="29C163D1" w:rsidR="006C5A63" w:rsidRDefault="006C5A63" w:rsidP="002C6E69">
            <w:pPr>
              <w:jc w:val="both"/>
            </w:pPr>
            <w:r>
              <w:t>Jos tällaisia tietoja ei tarvitse ilmoittaa, tästä on mainittava.</w:t>
            </w:r>
          </w:p>
        </w:tc>
        <w:tc>
          <w:tcPr>
            <w:tcW w:w="2120" w:type="dxa"/>
          </w:tcPr>
          <w:p w14:paraId="21274D72" w14:textId="77777777" w:rsidR="006C5A63" w:rsidRDefault="006C5A63" w:rsidP="002C6E69">
            <w:pPr>
              <w:jc w:val="both"/>
            </w:pPr>
          </w:p>
        </w:tc>
      </w:tr>
      <w:tr w:rsidR="006C5A63" w14:paraId="40FEDA6B" w14:textId="77777777" w:rsidTr="00E4253A">
        <w:tc>
          <w:tcPr>
            <w:tcW w:w="7508" w:type="dxa"/>
          </w:tcPr>
          <w:p w14:paraId="19838980" w14:textId="6E8B6995" w:rsidR="006C5A63" w:rsidRDefault="006C5A63" w:rsidP="002C6E69">
            <w:pPr>
              <w:jc w:val="both"/>
            </w:pPr>
            <w:r>
              <w:t>4.2 Palkat ja luontoisedut</w:t>
            </w:r>
          </w:p>
          <w:p w14:paraId="20DF7EFA" w14:textId="2268AE1E" w:rsidR="006C5A63" w:rsidRDefault="006C5A63" w:rsidP="002C6E69">
            <w:pPr>
              <w:jc w:val="both"/>
            </w:pPr>
            <w:r>
              <w:t xml:space="preserve">Jos näitä tietoja ei anneta muualla rekisteröintiasiakirjassa, nämä tiedot on annettava viimeiseltä täydeltä tilikaudelta 4.1.1 kohdan a ja c alakohdassa tarkoitettujen henkilöiden osalta. </w:t>
            </w:r>
          </w:p>
        </w:tc>
        <w:tc>
          <w:tcPr>
            <w:tcW w:w="2120" w:type="dxa"/>
          </w:tcPr>
          <w:p w14:paraId="3916F697" w14:textId="77777777" w:rsidR="006C5A63" w:rsidRDefault="006C5A63" w:rsidP="002C6E69">
            <w:pPr>
              <w:jc w:val="both"/>
            </w:pPr>
          </w:p>
        </w:tc>
      </w:tr>
      <w:tr w:rsidR="006C5A63" w14:paraId="028F5256" w14:textId="77777777" w:rsidTr="00E4253A">
        <w:tc>
          <w:tcPr>
            <w:tcW w:w="7508" w:type="dxa"/>
          </w:tcPr>
          <w:p w14:paraId="43DAC01D" w14:textId="166E629E" w:rsidR="006C5A63" w:rsidRDefault="006C5A63" w:rsidP="002C6E69">
            <w:pPr>
              <w:jc w:val="both"/>
            </w:pPr>
            <w:r>
              <w:t xml:space="preserve">4.2.1 Liikkeeseenlaskijan ja sen tytäryritysten tällaisille henkilöille vastikkeena heidän suorittamistaan tehtävistä maksamien palkkojen määrä (myös tulosperusteiset palkkiot ja myöhemmin maksettavaksi tulevat palkkiot) ja myöntämät luontoisetuudet. Tiedot on annettava henkilötasolla, paitsi jos sitä ei edellytetä liikkeeseenlaskijan kotivaltiossa ja jos liikkeeseenlaskija ei muutoinkaan julkista näitä tietoja henkilötasolla. </w:t>
            </w:r>
          </w:p>
        </w:tc>
        <w:tc>
          <w:tcPr>
            <w:tcW w:w="2120" w:type="dxa"/>
          </w:tcPr>
          <w:p w14:paraId="3A08E6E9" w14:textId="77777777" w:rsidR="006C5A63" w:rsidRDefault="006C5A63" w:rsidP="002C6E69">
            <w:pPr>
              <w:jc w:val="both"/>
            </w:pPr>
          </w:p>
        </w:tc>
      </w:tr>
      <w:tr w:rsidR="006C5A63" w14:paraId="7F6F2BDF" w14:textId="77777777" w:rsidTr="00E4253A">
        <w:tc>
          <w:tcPr>
            <w:tcW w:w="7508" w:type="dxa"/>
          </w:tcPr>
          <w:p w14:paraId="2A37417A" w14:textId="31047B6B" w:rsidR="006C5A63" w:rsidRDefault="00993CF3" w:rsidP="002C6E69">
            <w:pPr>
              <w:jc w:val="both"/>
            </w:pPr>
            <w:r>
              <w:t xml:space="preserve">4.2.2 Lisäksi on ilmoitettava liikkeeseenlaskijan tai sen tytäryritysten eläke- tai muista vastaavista sitoumuksista johtuvien vastuiden kokonaismäärä. </w:t>
            </w:r>
          </w:p>
        </w:tc>
        <w:tc>
          <w:tcPr>
            <w:tcW w:w="2120" w:type="dxa"/>
          </w:tcPr>
          <w:p w14:paraId="24D7A204" w14:textId="77777777" w:rsidR="006C5A63" w:rsidRDefault="006C5A63" w:rsidP="002C6E69">
            <w:pPr>
              <w:jc w:val="both"/>
            </w:pPr>
          </w:p>
        </w:tc>
      </w:tr>
      <w:tr w:rsidR="00993CF3" w14:paraId="2DB2EBF7" w14:textId="77777777" w:rsidTr="00E4253A">
        <w:tc>
          <w:tcPr>
            <w:tcW w:w="7508" w:type="dxa"/>
          </w:tcPr>
          <w:p w14:paraId="79C195FE" w14:textId="20E96D45" w:rsidR="00993CF3" w:rsidRDefault="00993CF3" w:rsidP="002C6E69">
            <w:pPr>
              <w:jc w:val="both"/>
            </w:pPr>
            <w:r>
              <w:t xml:space="preserve">4.3 Osakeomistus ja osakeoptiot </w:t>
            </w:r>
          </w:p>
          <w:p w14:paraId="1C6199C2" w14:textId="7C50F078" w:rsidR="00993CF3" w:rsidRDefault="00993CF3" w:rsidP="002C6E69">
            <w:pPr>
              <w:jc w:val="both"/>
            </w:pPr>
            <w:r>
              <w:t>Edellä olevan 4.1.1 kohdan a ja c alakohdassa mainittujen henkilöiden osalta on ilmoitettava mahdollisimman tuoreet tiedot heidän omistamistaan liikkeeseenlaskijan osakkeista ja mahdollisista osakeoptioista.</w:t>
            </w:r>
          </w:p>
        </w:tc>
        <w:tc>
          <w:tcPr>
            <w:tcW w:w="2120" w:type="dxa"/>
          </w:tcPr>
          <w:p w14:paraId="67547254" w14:textId="77777777" w:rsidR="00993CF3" w:rsidRDefault="00993CF3" w:rsidP="002C6E69">
            <w:pPr>
              <w:jc w:val="both"/>
            </w:pPr>
          </w:p>
        </w:tc>
      </w:tr>
      <w:tr w:rsidR="00993CF3" w14:paraId="331EDB9F" w14:textId="77777777" w:rsidTr="00E4253A">
        <w:tc>
          <w:tcPr>
            <w:tcW w:w="7508" w:type="dxa"/>
          </w:tcPr>
          <w:p w14:paraId="0F2DC078" w14:textId="77777777" w:rsidR="00993CF3" w:rsidRDefault="00993CF3" w:rsidP="002C6E69">
            <w:pPr>
              <w:jc w:val="both"/>
              <w:rPr>
                <w:b/>
                <w:bCs/>
              </w:rPr>
            </w:pPr>
            <w:r w:rsidRPr="00C91DD2">
              <w:rPr>
                <w:b/>
                <w:bCs/>
              </w:rPr>
              <w:t xml:space="preserve">TALOUDELLISET TIEDOT JA TULOSINDIKAATTORIT </w:t>
            </w:r>
          </w:p>
          <w:p w14:paraId="10F2B195" w14:textId="492E42A7" w:rsidR="00993CF3" w:rsidRPr="00993CF3" w:rsidRDefault="00993CF3" w:rsidP="002C6E69">
            <w:pPr>
              <w:jc w:val="both"/>
              <w:rPr>
                <w:b/>
                <w:bCs/>
              </w:rPr>
            </w:pPr>
            <w:r w:rsidRPr="00C91DD2">
              <w:rPr>
                <w:b/>
                <w:bCs/>
              </w:rPr>
              <w:t>(Liite 24, jakso 5)</w:t>
            </w:r>
          </w:p>
        </w:tc>
        <w:tc>
          <w:tcPr>
            <w:tcW w:w="2120" w:type="dxa"/>
          </w:tcPr>
          <w:p w14:paraId="49934DDC" w14:textId="0F50CF24" w:rsidR="00993CF3" w:rsidRDefault="00993CF3" w:rsidP="002C6E69">
            <w:pPr>
              <w:jc w:val="both"/>
            </w:pPr>
          </w:p>
        </w:tc>
      </w:tr>
      <w:tr w:rsidR="0049095C" w14:paraId="027E9E9D" w14:textId="77777777" w:rsidTr="00E4253A">
        <w:tc>
          <w:tcPr>
            <w:tcW w:w="7508" w:type="dxa"/>
          </w:tcPr>
          <w:p w14:paraId="64C4711F" w14:textId="4AE66BD8" w:rsidR="0049095C" w:rsidRPr="0049095C" w:rsidRDefault="0049095C" w:rsidP="002C6E69">
            <w:pPr>
              <w:jc w:val="both"/>
            </w:pPr>
            <w:r>
              <w:t xml:space="preserve">5.1 Historialliset taloudelliset tiedot </w:t>
            </w:r>
          </w:p>
        </w:tc>
        <w:tc>
          <w:tcPr>
            <w:tcW w:w="2120" w:type="dxa"/>
          </w:tcPr>
          <w:p w14:paraId="5F34AA85" w14:textId="77777777" w:rsidR="0049095C" w:rsidRDefault="0049095C" w:rsidP="002C6E69">
            <w:pPr>
              <w:jc w:val="both"/>
            </w:pPr>
          </w:p>
        </w:tc>
      </w:tr>
      <w:tr w:rsidR="0049095C" w14:paraId="3D7716F9" w14:textId="77777777" w:rsidTr="00E4253A">
        <w:tc>
          <w:tcPr>
            <w:tcW w:w="7508" w:type="dxa"/>
          </w:tcPr>
          <w:p w14:paraId="0310D5A3" w14:textId="64EFBA78" w:rsidR="0049095C" w:rsidRDefault="0049095C" w:rsidP="002C6E69">
            <w:pPr>
              <w:jc w:val="both"/>
            </w:pPr>
            <w:r>
              <w:t xml:space="preserve">5.1.1 Tarkastetut tilinpäätökset </w:t>
            </w:r>
            <w:r w:rsidR="00003C09">
              <w:t>ja</w:t>
            </w:r>
          </w:p>
        </w:tc>
        <w:tc>
          <w:tcPr>
            <w:tcW w:w="2120" w:type="dxa"/>
          </w:tcPr>
          <w:p w14:paraId="37E09313" w14:textId="77777777" w:rsidR="0049095C" w:rsidRDefault="0049095C" w:rsidP="002C6E69">
            <w:pPr>
              <w:jc w:val="both"/>
            </w:pPr>
          </w:p>
        </w:tc>
      </w:tr>
      <w:tr w:rsidR="00C31E85" w14:paraId="01978C66" w14:textId="77777777" w:rsidTr="00E4253A">
        <w:tc>
          <w:tcPr>
            <w:tcW w:w="7508" w:type="dxa"/>
          </w:tcPr>
          <w:p w14:paraId="7110BF00" w14:textId="753FDB33" w:rsidR="00C31E85" w:rsidRDefault="00C31E85" w:rsidP="002C6E69">
            <w:pPr>
              <w:jc w:val="both"/>
            </w:pPr>
            <w:r>
              <w:t>jokaista tilikautta koskevat tilintarkastuskertomukset kahdelta viimeksi kuluneelta tilikaudelta (tai vastaavalta lyhyemmältä jaksolta, jona liikkeeseenlaskija on harjoittanut liiketoimintaa).</w:t>
            </w:r>
          </w:p>
        </w:tc>
        <w:tc>
          <w:tcPr>
            <w:tcW w:w="2120" w:type="dxa"/>
          </w:tcPr>
          <w:p w14:paraId="2A7C6766" w14:textId="77777777" w:rsidR="00C31E85" w:rsidRDefault="00C31E85" w:rsidP="002C6E69">
            <w:pPr>
              <w:jc w:val="both"/>
            </w:pPr>
          </w:p>
        </w:tc>
      </w:tr>
      <w:tr w:rsidR="0049095C" w14:paraId="19FFCE4A" w14:textId="77777777" w:rsidTr="00E4253A">
        <w:tc>
          <w:tcPr>
            <w:tcW w:w="7508" w:type="dxa"/>
          </w:tcPr>
          <w:p w14:paraId="446607EA" w14:textId="574A6681" w:rsidR="0049095C" w:rsidRDefault="0049095C" w:rsidP="002C6E69">
            <w:pPr>
              <w:jc w:val="both"/>
            </w:pPr>
            <w:r>
              <w:t xml:space="preserve">5.1.2 Tilikauden muutos </w:t>
            </w:r>
          </w:p>
          <w:p w14:paraId="78219A63" w14:textId="59FE19C0" w:rsidR="0049095C" w:rsidRDefault="0049095C" w:rsidP="002C6E69">
            <w:pPr>
              <w:jc w:val="both"/>
            </w:pPr>
            <w:r>
              <w:t xml:space="preserve">Jos liikkeeseenlaskija on muuttanut tilikauttaan sinä aikana, jolta historiallisia tietoja vaaditaan, tarkastettujen historiallisten tietojen on katettava vähintään 24 kuukautta tai koko se aika, jona liikkeeseenlaskija on harjoittanut liiketoimintaa, sen mukaan kumpi on lyhyempi. </w:t>
            </w:r>
          </w:p>
        </w:tc>
        <w:tc>
          <w:tcPr>
            <w:tcW w:w="2120" w:type="dxa"/>
          </w:tcPr>
          <w:p w14:paraId="3C2CB3F0" w14:textId="77777777" w:rsidR="0049095C" w:rsidRDefault="0049095C" w:rsidP="002C6E69">
            <w:pPr>
              <w:jc w:val="both"/>
            </w:pPr>
          </w:p>
        </w:tc>
      </w:tr>
      <w:tr w:rsidR="0049095C" w14:paraId="3E9E4721" w14:textId="77777777" w:rsidTr="00E4253A">
        <w:tc>
          <w:tcPr>
            <w:tcW w:w="7508" w:type="dxa"/>
          </w:tcPr>
          <w:p w14:paraId="62CAEAA1" w14:textId="11D4BF09" w:rsidR="0049095C" w:rsidRDefault="0049095C" w:rsidP="002C6E69">
            <w:pPr>
              <w:jc w:val="both"/>
            </w:pPr>
            <w:r>
              <w:t xml:space="preserve">5.1.3 Tilinpäätösstandardit </w:t>
            </w:r>
          </w:p>
          <w:p w14:paraId="5EA6D959" w14:textId="1238384E" w:rsidR="0049095C" w:rsidRDefault="0049095C" w:rsidP="002C6E69">
            <w:pPr>
              <w:jc w:val="both"/>
            </w:pPr>
            <w:r>
              <w:t xml:space="preserve">Taloudelliset tiedot on esitettävä asetuksen (EY) N:o 1606/2002 nojalla unionissa hyväksyttyjen kansainvälisten tilinpäätösstandardien mukaisesti. </w:t>
            </w:r>
          </w:p>
        </w:tc>
        <w:tc>
          <w:tcPr>
            <w:tcW w:w="2120" w:type="dxa"/>
          </w:tcPr>
          <w:p w14:paraId="41ED107C" w14:textId="77777777" w:rsidR="0049095C" w:rsidRDefault="0049095C" w:rsidP="002C6E69">
            <w:pPr>
              <w:jc w:val="both"/>
            </w:pPr>
          </w:p>
        </w:tc>
      </w:tr>
      <w:tr w:rsidR="0049095C" w14:paraId="41C465F1" w14:textId="77777777" w:rsidTr="00E4253A">
        <w:tc>
          <w:tcPr>
            <w:tcW w:w="7508" w:type="dxa"/>
          </w:tcPr>
          <w:p w14:paraId="45968061" w14:textId="293EBB8D" w:rsidR="0049095C" w:rsidRDefault="0049095C" w:rsidP="002C6E69">
            <w:pPr>
              <w:jc w:val="both"/>
            </w:pPr>
            <w:r>
              <w:lastRenderedPageBreak/>
              <w:t xml:space="preserve">Jos asetusta (EY) N:o 1606/2002 ei sovelleta, tilinpäätöstiedot on esitettävä </w:t>
            </w:r>
          </w:p>
        </w:tc>
        <w:tc>
          <w:tcPr>
            <w:tcW w:w="2120" w:type="dxa"/>
          </w:tcPr>
          <w:p w14:paraId="39C7D1B2" w14:textId="77777777" w:rsidR="0049095C" w:rsidRDefault="0049095C" w:rsidP="002C6E69">
            <w:pPr>
              <w:jc w:val="both"/>
            </w:pPr>
          </w:p>
        </w:tc>
      </w:tr>
      <w:tr w:rsidR="00DF6876" w14:paraId="3727F7D2" w14:textId="77777777" w:rsidTr="00E4253A">
        <w:tc>
          <w:tcPr>
            <w:tcW w:w="7508" w:type="dxa"/>
          </w:tcPr>
          <w:p w14:paraId="4A5F51D0" w14:textId="6ED08EB9" w:rsidR="00DF6876" w:rsidRDefault="00DF6876" w:rsidP="002C6E69">
            <w:pPr>
              <w:jc w:val="both"/>
            </w:pPr>
            <w:r>
              <w:t>a) Euroopan talousalueella toimivia liikkeeseenlaskijoita koskevien jäsenvaltion kansallisten tilinpäätösstandardien mukaisesti direktiivin 2013/34/EU nojalla;</w:t>
            </w:r>
          </w:p>
        </w:tc>
        <w:tc>
          <w:tcPr>
            <w:tcW w:w="2120" w:type="dxa"/>
          </w:tcPr>
          <w:p w14:paraId="45D27D91" w14:textId="77777777" w:rsidR="00DF6876" w:rsidRDefault="00DF6876" w:rsidP="002C6E69">
            <w:pPr>
              <w:jc w:val="both"/>
            </w:pPr>
          </w:p>
        </w:tc>
      </w:tr>
      <w:tr w:rsidR="00DF6876" w14:paraId="374C6B47" w14:textId="77777777" w:rsidTr="00E4253A">
        <w:tc>
          <w:tcPr>
            <w:tcW w:w="7508" w:type="dxa"/>
          </w:tcPr>
          <w:p w14:paraId="15A50BD8" w14:textId="4690C7DB" w:rsidR="00DF6876" w:rsidRDefault="00DF6876" w:rsidP="002C6E69">
            <w:pPr>
              <w:jc w:val="both"/>
            </w:pPr>
            <w:r>
              <w:t>b) kolmansien maiden liikkeeseenlaskijoiden osalta asetusta (EY) N:o 1606/ 2002 vastaavien kolmannen maan kansallisten tilinpäätösstandardien mukaisesti.</w:t>
            </w:r>
          </w:p>
        </w:tc>
        <w:tc>
          <w:tcPr>
            <w:tcW w:w="2120" w:type="dxa"/>
          </w:tcPr>
          <w:p w14:paraId="77C40DA5" w14:textId="77777777" w:rsidR="00DF6876" w:rsidRDefault="00DF6876" w:rsidP="002C6E69">
            <w:pPr>
              <w:jc w:val="both"/>
            </w:pPr>
          </w:p>
        </w:tc>
      </w:tr>
      <w:tr w:rsidR="00DF6876" w14:paraId="31E1D350" w14:textId="77777777" w:rsidTr="00E4253A">
        <w:tc>
          <w:tcPr>
            <w:tcW w:w="7508" w:type="dxa"/>
          </w:tcPr>
          <w:p w14:paraId="536A59AF" w14:textId="5FF30043" w:rsidR="00DF6876" w:rsidRDefault="00DF6876" w:rsidP="002C6E69">
            <w:pPr>
              <w:jc w:val="both"/>
            </w:pPr>
            <w:r>
              <w:t>Jos kolmannen maan kansalliset tilinpäätösstandardit eivät vastaa asetusta (EY) N:o 1606/2002, tilinpäätös on oikaistava tämän asetuksen mukaiseksi.</w:t>
            </w:r>
          </w:p>
        </w:tc>
        <w:tc>
          <w:tcPr>
            <w:tcW w:w="2120" w:type="dxa"/>
          </w:tcPr>
          <w:p w14:paraId="31FF8017" w14:textId="77777777" w:rsidR="00DF6876" w:rsidRDefault="00DF6876" w:rsidP="002C6E69">
            <w:pPr>
              <w:jc w:val="both"/>
            </w:pPr>
          </w:p>
        </w:tc>
      </w:tr>
      <w:tr w:rsidR="0049095C" w14:paraId="02BE7BA5" w14:textId="77777777" w:rsidTr="00E4253A">
        <w:tc>
          <w:tcPr>
            <w:tcW w:w="7508" w:type="dxa"/>
          </w:tcPr>
          <w:p w14:paraId="5E189FC9" w14:textId="0EE683D5" w:rsidR="0049095C" w:rsidRDefault="0049095C" w:rsidP="002C6E69">
            <w:pPr>
              <w:jc w:val="both"/>
            </w:pPr>
            <w:r>
              <w:t xml:space="preserve">5.1.4 kohta Tilinpitosäännöstön muutos </w:t>
            </w:r>
          </w:p>
          <w:p w14:paraId="4816686C" w14:textId="4A98B1E9" w:rsidR="0049095C" w:rsidRDefault="0049095C" w:rsidP="002C6E69">
            <w:pPr>
              <w:jc w:val="both"/>
            </w:pPr>
            <w:r>
              <w:t xml:space="preserve">Edellistä tilikautta koskevat tarkastetut historialliset taloudelliset tiedot, jotka sisältävät vertailukelpoisia tietoja edelliseltä vuodelta, on esitettävä samassa muodossa ja laadittava noudattaen samaa tilinpäätössäännöstöä kuin liikkeeseenlaskijan seuraava julkistettava vuotuinen tilinpäätös. Tässä on otettava huomioon tilinpäätösstandardit ja -periaatteet sekä tilinpäätöksiin sovellettava lainsäädäntö. </w:t>
            </w:r>
          </w:p>
        </w:tc>
        <w:tc>
          <w:tcPr>
            <w:tcW w:w="2120" w:type="dxa"/>
          </w:tcPr>
          <w:p w14:paraId="1EB0E143" w14:textId="77777777" w:rsidR="0049095C" w:rsidRDefault="0049095C" w:rsidP="002C6E69">
            <w:pPr>
              <w:jc w:val="both"/>
            </w:pPr>
          </w:p>
        </w:tc>
      </w:tr>
      <w:tr w:rsidR="0049095C" w14:paraId="6E1AB20A" w14:textId="77777777" w:rsidTr="00E4253A">
        <w:tc>
          <w:tcPr>
            <w:tcW w:w="7508" w:type="dxa"/>
          </w:tcPr>
          <w:p w14:paraId="5E2C479B" w14:textId="314DC644" w:rsidR="0049095C" w:rsidRDefault="0049095C" w:rsidP="002C6E69">
            <w:pPr>
              <w:jc w:val="both"/>
            </w:pPr>
            <w:r>
              <w:t xml:space="preserve">Jos liikkeeseenlaskijaan sovellettavaan tilinpitosäännöstöön tehdään muutoksia, tarkastettuja tilinpäätöksiä ei tarvitse oikaista. </w:t>
            </w:r>
          </w:p>
        </w:tc>
        <w:tc>
          <w:tcPr>
            <w:tcW w:w="2120" w:type="dxa"/>
          </w:tcPr>
          <w:p w14:paraId="63C3EAFC" w14:textId="77777777" w:rsidR="0049095C" w:rsidRDefault="0049095C" w:rsidP="002C6E69">
            <w:pPr>
              <w:jc w:val="both"/>
            </w:pPr>
          </w:p>
        </w:tc>
      </w:tr>
      <w:tr w:rsidR="00DF6876" w14:paraId="6471C2CF" w14:textId="77777777" w:rsidTr="00E4253A">
        <w:tc>
          <w:tcPr>
            <w:tcW w:w="7508" w:type="dxa"/>
          </w:tcPr>
          <w:p w14:paraId="733E1F9F" w14:textId="0FBBF446" w:rsidR="00DF6876" w:rsidRDefault="00DF6876" w:rsidP="002C6E69">
            <w:pPr>
              <w:jc w:val="both"/>
            </w:pPr>
            <w:r>
              <w:t>Jos liikkeeseenlaskija aikoo kuitenkin noudattaa uutta tilinpäätössäännöstöä seuraavassa julkistettavassa tilinpäätöksessään, vähintään yhdet tilinpäätöslaskelmat (kansainvälisessä tilinpäätösstandardi 1:ssä määritetyn mukaisesti) vertailutietoineen on laadittava samassa muodossa kuin liikkeeseenlaskijan seuraavassa julkistettavassa vuotuisessa tilinpäätöksessä. Tässä on otettava huomioon tilinpäätösstandardit ja -periaatteet sekä tilinpäätöksiin sovellettava lainsäädäntö.</w:t>
            </w:r>
          </w:p>
        </w:tc>
        <w:tc>
          <w:tcPr>
            <w:tcW w:w="2120" w:type="dxa"/>
          </w:tcPr>
          <w:p w14:paraId="314FFB8B" w14:textId="77777777" w:rsidR="00DF6876" w:rsidRDefault="00DF6876" w:rsidP="002C6E69">
            <w:pPr>
              <w:jc w:val="both"/>
            </w:pPr>
          </w:p>
        </w:tc>
      </w:tr>
      <w:tr w:rsidR="0049095C" w14:paraId="3646375D" w14:textId="77777777" w:rsidTr="00E4253A">
        <w:tc>
          <w:tcPr>
            <w:tcW w:w="7508" w:type="dxa"/>
          </w:tcPr>
          <w:p w14:paraId="4D25821B" w14:textId="06814ADE" w:rsidR="0049095C" w:rsidRDefault="0049095C" w:rsidP="002C6E69">
            <w:pPr>
              <w:jc w:val="both"/>
            </w:pPr>
            <w:r>
              <w:t xml:space="preserve">5.1.5 Jos tarkastetut taloudelliset tiedot laaditaan kansallisten tilinpäätösstandardien mukaisesti, niissä on esitettävä vähintään seuraavat tiedot: </w:t>
            </w:r>
          </w:p>
        </w:tc>
        <w:tc>
          <w:tcPr>
            <w:tcW w:w="2120" w:type="dxa"/>
          </w:tcPr>
          <w:p w14:paraId="32FD30CF" w14:textId="77777777" w:rsidR="0049095C" w:rsidRDefault="0049095C" w:rsidP="002C6E69">
            <w:pPr>
              <w:jc w:val="both"/>
            </w:pPr>
          </w:p>
        </w:tc>
      </w:tr>
      <w:tr w:rsidR="00987ED9" w14:paraId="0976BDFF" w14:textId="77777777" w:rsidTr="00E4253A">
        <w:tc>
          <w:tcPr>
            <w:tcW w:w="7508" w:type="dxa"/>
          </w:tcPr>
          <w:p w14:paraId="448A2C5B" w14:textId="4D37AB21" w:rsidR="00987ED9" w:rsidRDefault="00987ED9" w:rsidP="002C6E69">
            <w:pPr>
              <w:jc w:val="both"/>
            </w:pPr>
            <w:r>
              <w:t xml:space="preserve">a) tase; </w:t>
            </w:r>
          </w:p>
        </w:tc>
        <w:tc>
          <w:tcPr>
            <w:tcW w:w="2120" w:type="dxa"/>
          </w:tcPr>
          <w:p w14:paraId="03D47AC6" w14:textId="77777777" w:rsidR="00987ED9" w:rsidRDefault="00987ED9" w:rsidP="002C6E69">
            <w:pPr>
              <w:jc w:val="both"/>
            </w:pPr>
          </w:p>
        </w:tc>
      </w:tr>
      <w:tr w:rsidR="00987ED9" w14:paraId="6AFD0A3A" w14:textId="77777777" w:rsidTr="00E4253A">
        <w:tc>
          <w:tcPr>
            <w:tcW w:w="7508" w:type="dxa"/>
          </w:tcPr>
          <w:p w14:paraId="719B65BF" w14:textId="387F247D" w:rsidR="00987ED9" w:rsidRDefault="00987ED9" w:rsidP="002C6E69">
            <w:pPr>
              <w:jc w:val="both"/>
            </w:pPr>
            <w:r>
              <w:t xml:space="preserve">b) tuloslaskelma; </w:t>
            </w:r>
          </w:p>
        </w:tc>
        <w:tc>
          <w:tcPr>
            <w:tcW w:w="2120" w:type="dxa"/>
          </w:tcPr>
          <w:p w14:paraId="719B3995" w14:textId="77777777" w:rsidR="00987ED9" w:rsidRDefault="00987ED9" w:rsidP="002C6E69">
            <w:pPr>
              <w:jc w:val="both"/>
            </w:pPr>
          </w:p>
        </w:tc>
      </w:tr>
      <w:tr w:rsidR="00987ED9" w14:paraId="090E01BB" w14:textId="77777777" w:rsidTr="00E4253A">
        <w:tc>
          <w:tcPr>
            <w:tcW w:w="7508" w:type="dxa"/>
          </w:tcPr>
          <w:p w14:paraId="7813D50F" w14:textId="1BCBD924" w:rsidR="00987ED9" w:rsidRDefault="00987ED9" w:rsidP="002C6E69">
            <w:pPr>
              <w:jc w:val="both"/>
            </w:pPr>
            <w:r>
              <w:t>c) selvitys tilinpäätöksen laadintaperiaatteista ja liitetiedot.</w:t>
            </w:r>
          </w:p>
        </w:tc>
        <w:tc>
          <w:tcPr>
            <w:tcW w:w="2120" w:type="dxa"/>
          </w:tcPr>
          <w:p w14:paraId="2BE19B42" w14:textId="77777777" w:rsidR="00987ED9" w:rsidRDefault="00987ED9" w:rsidP="002C6E69">
            <w:pPr>
              <w:jc w:val="both"/>
            </w:pPr>
          </w:p>
        </w:tc>
      </w:tr>
      <w:tr w:rsidR="00C074EA" w14:paraId="605AE196" w14:textId="77777777" w:rsidTr="00E4253A">
        <w:tc>
          <w:tcPr>
            <w:tcW w:w="7508" w:type="dxa"/>
          </w:tcPr>
          <w:p w14:paraId="23A1DF70" w14:textId="5A082C1C" w:rsidR="00C074EA" w:rsidRDefault="00C074EA" w:rsidP="002C6E69">
            <w:pPr>
              <w:jc w:val="both"/>
            </w:pPr>
            <w:r>
              <w:t xml:space="preserve">5.1.6 Konsernitilinpäätös </w:t>
            </w:r>
          </w:p>
          <w:p w14:paraId="295818CF" w14:textId="674B97B7" w:rsidR="00C074EA" w:rsidRDefault="00C074EA" w:rsidP="002C6E69">
            <w:pPr>
              <w:jc w:val="both"/>
            </w:pPr>
            <w:r>
              <w:t xml:space="preserve">Jos liikkeeseenlaskija laatii sekä oman että konsernitilinpäätöksen, sen on sisällytettävä rekisteröintiasiakirjaan ainakin konsernitilinpäätös. </w:t>
            </w:r>
          </w:p>
        </w:tc>
        <w:tc>
          <w:tcPr>
            <w:tcW w:w="2120" w:type="dxa"/>
          </w:tcPr>
          <w:p w14:paraId="33BC782B" w14:textId="77777777" w:rsidR="00C074EA" w:rsidRDefault="00C074EA" w:rsidP="002C6E69">
            <w:pPr>
              <w:jc w:val="both"/>
            </w:pPr>
          </w:p>
        </w:tc>
      </w:tr>
      <w:tr w:rsidR="0018609B" w14:paraId="752BDC5A" w14:textId="77777777" w:rsidTr="00E4253A">
        <w:tc>
          <w:tcPr>
            <w:tcW w:w="7508" w:type="dxa"/>
          </w:tcPr>
          <w:p w14:paraId="7E02EABE" w14:textId="5A79C4BD" w:rsidR="0018609B" w:rsidRDefault="0018609B" w:rsidP="002C6E69">
            <w:pPr>
              <w:jc w:val="both"/>
            </w:pPr>
            <w:r>
              <w:t xml:space="preserve">5.1.7 Taloudellisten tietojen ikä </w:t>
            </w:r>
          </w:p>
          <w:p w14:paraId="21082BE2" w14:textId="16AB8087" w:rsidR="0018609B" w:rsidRDefault="0018609B" w:rsidP="002C6E69">
            <w:pPr>
              <w:jc w:val="both"/>
            </w:pPr>
            <w:r>
              <w:t xml:space="preserve">Viimeisimpiin tarkastettuihin historiallisiin taloudellisiin tietoihin sisältyvä tase ei saa olla vanhempi kuin </w:t>
            </w:r>
          </w:p>
        </w:tc>
        <w:tc>
          <w:tcPr>
            <w:tcW w:w="2120" w:type="dxa"/>
          </w:tcPr>
          <w:p w14:paraId="51884E2C" w14:textId="77777777" w:rsidR="0018609B" w:rsidRDefault="0018609B" w:rsidP="002C6E69">
            <w:pPr>
              <w:jc w:val="both"/>
            </w:pPr>
          </w:p>
        </w:tc>
      </w:tr>
      <w:tr w:rsidR="00987ED9" w14:paraId="4FC58BAA" w14:textId="77777777" w:rsidTr="00E4253A">
        <w:tc>
          <w:tcPr>
            <w:tcW w:w="7508" w:type="dxa"/>
          </w:tcPr>
          <w:p w14:paraId="73081FC9" w14:textId="4C6E787C" w:rsidR="00987ED9" w:rsidRDefault="00987ED9" w:rsidP="002C6E69">
            <w:pPr>
              <w:jc w:val="both"/>
            </w:pPr>
            <w:r>
              <w:t>a) 18 kuukautta rekisteröintiasiakirjan päivämäärästä, jos liikkeeseenlaskija liittää rekisteröintiasiakirjaan tarkastetun osavuosikatsauksen;</w:t>
            </w:r>
          </w:p>
        </w:tc>
        <w:tc>
          <w:tcPr>
            <w:tcW w:w="2120" w:type="dxa"/>
          </w:tcPr>
          <w:p w14:paraId="19B855F0" w14:textId="77777777" w:rsidR="00987ED9" w:rsidRDefault="00987ED9" w:rsidP="002C6E69">
            <w:pPr>
              <w:jc w:val="both"/>
            </w:pPr>
          </w:p>
        </w:tc>
      </w:tr>
      <w:tr w:rsidR="00987ED9" w14:paraId="30808FAA" w14:textId="77777777" w:rsidTr="00E4253A">
        <w:tc>
          <w:tcPr>
            <w:tcW w:w="7508" w:type="dxa"/>
          </w:tcPr>
          <w:p w14:paraId="6D567F6A" w14:textId="73BB06E0" w:rsidR="00987ED9" w:rsidRDefault="00987ED9" w:rsidP="002C6E69">
            <w:pPr>
              <w:jc w:val="both"/>
            </w:pPr>
            <w:r>
              <w:t>b) 16 kuukautta rekisteröintiasiakirjan päivämäärästä, jos liikkeeseenlaskija liittää rekisteröintiasiakirjaan tarkastamattoman osavuosikatsauksen.</w:t>
            </w:r>
          </w:p>
        </w:tc>
        <w:tc>
          <w:tcPr>
            <w:tcW w:w="2120" w:type="dxa"/>
          </w:tcPr>
          <w:p w14:paraId="2A62EF3C" w14:textId="77777777" w:rsidR="00987ED9" w:rsidRDefault="00987ED9" w:rsidP="002C6E69">
            <w:pPr>
              <w:jc w:val="both"/>
            </w:pPr>
          </w:p>
        </w:tc>
      </w:tr>
      <w:tr w:rsidR="0018609B" w14:paraId="67BAE006" w14:textId="77777777" w:rsidTr="00E4253A">
        <w:tc>
          <w:tcPr>
            <w:tcW w:w="7508" w:type="dxa"/>
          </w:tcPr>
          <w:p w14:paraId="4EEDA223" w14:textId="282EA075" w:rsidR="0018609B" w:rsidRDefault="0018609B" w:rsidP="002C6E69">
            <w:pPr>
              <w:jc w:val="both"/>
            </w:pPr>
            <w:r>
              <w:t xml:space="preserve">Jos rekisteröintiasiakirja ei sisällä osavuosittaisia taloudellisia tietoja, viimeisimpään tarkastettuun tilinpäätökseen sisältyvän taseen päivämäärä ei saa olla vanhempi kuin 16 kuukautta rekisteröintiasiakirjan päiväyksestä. </w:t>
            </w:r>
          </w:p>
        </w:tc>
        <w:tc>
          <w:tcPr>
            <w:tcW w:w="2120" w:type="dxa"/>
          </w:tcPr>
          <w:p w14:paraId="0D71F46E" w14:textId="77777777" w:rsidR="0018609B" w:rsidRDefault="0018609B" w:rsidP="002C6E69">
            <w:pPr>
              <w:jc w:val="both"/>
            </w:pPr>
          </w:p>
        </w:tc>
      </w:tr>
      <w:tr w:rsidR="0018609B" w14:paraId="4649EFB0" w14:textId="77777777" w:rsidTr="00E4253A">
        <w:tc>
          <w:tcPr>
            <w:tcW w:w="7508" w:type="dxa"/>
          </w:tcPr>
          <w:p w14:paraId="6641EE97" w14:textId="24F661DB" w:rsidR="0018609B" w:rsidRDefault="0018609B" w:rsidP="002C6E69">
            <w:pPr>
              <w:jc w:val="both"/>
            </w:pPr>
            <w:r>
              <w:t xml:space="preserve">5.2 Osavuosittaiset ja muut taloudelliset tiedot </w:t>
            </w:r>
          </w:p>
        </w:tc>
        <w:tc>
          <w:tcPr>
            <w:tcW w:w="2120" w:type="dxa"/>
          </w:tcPr>
          <w:p w14:paraId="0A6B0275" w14:textId="77777777" w:rsidR="0018609B" w:rsidRDefault="0018609B" w:rsidP="002C6E69">
            <w:pPr>
              <w:jc w:val="both"/>
            </w:pPr>
          </w:p>
        </w:tc>
      </w:tr>
      <w:tr w:rsidR="0018609B" w14:paraId="5AB2EB18" w14:textId="77777777" w:rsidTr="00E4253A">
        <w:tc>
          <w:tcPr>
            <w:tcW w:w="7508" w:type="dxa"/>
          </w:tcPr>
          <w:p w14:paraId="35DEADBD" w14:textId="3C126AC3" w:rsidR="0018609B" w:rsidRDefault="0018609B" w:rsidP="002C6E69">
            <w:pPr>
              <w:jc w:val="both"/>
            </w:pPr>
            <w:r>
              <w:t xml:space="preserve">5.2.1 Jos liikkeeseenlaskija on julkaissut neljännesvuosittaisia tai puolivuosittaisia taloudellisia tietoja viimeisen tarkastetun tilinpäätöksen päiväyksen jälkeen, nämä tiedot on liitettävä rekisteröintiasiakirjaan. </w:t>
            </w:r>
          </w:p>
        </w:tc>
        <w:tc>
          <w:tcPr>
            <w:tcW w:w="2120" w:type="dxa"/>
          </w:tcPr>
          <w:p w14:paraId="3ABC0905" w14:textId="77777777" w:rsidR="0018609B" w:rsidRDefault="0018609B" w:rsidP="002C6E69">
            <w:pPr>
              <w:jc w:val="both"/>
            </w:pPr>
          </w:p>
        </w:tc>
      </w:tr>
      <w:tr w:rsidR="00987ED9" w14:paraId="6774C0CD" w14:textId="77777777" w:rsidTr="00E4253A">
        <w:tc>
          <w:tcPr>
            <w:tcW w:w="7508" w:type="dxa"/>
          </w:tcPr>
          <w:p w14:paraId="169906AD" w14:textId="299698F4" w:rsidR="00987ED9" w:rsidRDefault="00987ED9" w:rsidP="002C6E69">
            <w:pPr>
              <w:jc w:val="both"/>
            </w:pPr>
            <w:r>
              <w:t>Jos neljännesvuosittaiset tai puolivuosittaiset taloudelliset tiedot ovat olleet tilintarkastuksen tai yleisluonteisen tarkastuksen kohteena, myös tilintarkastuskertomus tai lausunto on liitettävä asiakirjaan.</w:t>
            </w:r>
          </w:p>
        </w:tc>
        <w:tc>
          <w:tcPr>
            <w:tcW w:w="2120" w:type="dxa"/>
          </w:tcPr>
          <w:p w14:paraId="07A1DBAA" w14:textId="77777777" w:rsidR="00987ED9" w:rsidRDefault="00987ED9" w:rsidP="002C6E69">
            <w:pPr>
              <w:jc w:val="both"/>
            </w:pPr>
          </w:p>
        </w:tc>
      </w:tr>
      <w:tr w:rsidR="00987ED9" w14:paraId="3948B4B1" w14:textId="77777777" w:rsidTr="00E4253A">
        <w:tc>
          <w:tcPr>
            <w:tcW w:w="7508" w:type="dxa"/>
          </w:tcPr>
          <w:p w14:paraId="24F1F72B" w14:textId="437740AD" w:rsidR="00987ED9" w:rsidRDefault="00987ED9" w:rsidP="002C6E69">
            <w:pPr>
              <w:jc w:val="both"/>
            </w:pPr>
            <w:r>
              <w:t>Jos neljännesvuosittaiset tai puolivuosittaiset taloudelliset tiedot eivät ole olleet tilintarkastuksen tai yleisluonteisen tarkastuksen kohteena, tästä on ilmoitettava.</w:t>
            </w:r>
          </w:p>
        </w:tc>
        <w:tc>
          <w:tcPr>
            <w:tcW w:w="2120" w:type="dxa"/>
          </w:tcPr>
          <w:p w14:paraId="71A3F05B" w14:textId="77777777" w:rsidR="00987ED9" w:rsidRDefault="00987ED9" w:rsidP="002C6E69">
            <w:pPr>
              <w:jc w:val="both"/>
            </w:pPr>
          </w:p>
        </w:tc>
      </w:tr>
      <w:tr w:rsidR="0018609B" w14:paraId="79D0805B" w14:textId="77777777" w:rsidTr="00E4253A">
        <w:tc>
          <w:tcPr>
            <w:tcW w:w="7508" w:type="dxa"/>
          </w:tcPr>
          <w:p w14:paraId="4E15ADBD" w14:textId="61E0DA84" w:rsidR="0018609B" w:rsidRDefault="0018609B" w:rsidP="002C6E69">
            <w:pPr>
              <w:jc w:val="both"/>
            </w:pPr>
            <w:r>
              <w:lastRenderedPageBreak/>
              <w:t xml:space="preserve">Osavuosittaiset taloudelliset tiedot on laadittava joko direktiivin 2013/34/EU tai asetuksen (EY) N:o 1606/2002 vaatimusten mukaisesti. </w:t>
            </w:r>
          </w:p>
        </w:tc>
        <w:tc>
          <w:tcPr>
            <w:tcW w:w="2120" w:type="dxa"/>
          </w:tcPr>
          <w:p w14:paraId="30B70F3E" w14:textId="77777777" w:rsidR="0018609B" w:rsidRDefault="0018609B" w:rsidP="002C6E69">
            <w:pPr>
              <w:jc w:val="both"/>
            </w:pPr>
          </w:p>
        </w:tc>
      </w:tr>
      <w:tr w:rsidR="0018609B" w14:paraId="20BB1E40" w14:textId="77777777" w:rsidTr="00E4253A">
        <w:tc>
          <w:tcPr>
            <w:tcW w:w="7508" w:type="dxa"/>
          </w:tcPr>
          <w:p w14:paraId="2E86283D" w14:textId="2C3A5245" w:rsidR="0018609B" w:rsidRDefault="0018609B" w:rsidP="002C6E69">
            <w:pPr>
              <w:jc w:val="both"/>
            </w:pPr>
            <w:r>
              <w:t xml:space="preserve">Niiden liikkeeseenlaskijoiden osalta, joihin direktiiviä 2013/34/EU tai asetusta (EY) N:o 1606/2002 ei sovelleta, osavuosittaisten taloudellisten tietojen on sisällettävä vertailutietoja edellisen tilikauden samalta ajanjaksolta. Vertailevia tasetietoja koskeva vaatimus voidaan kuitenkin täyttää esittämällä vuoden päätöstase sovellettavan tilinpäätössäännöstön mukaisesti. </w:t>
            </w:r>
          </w:p>
        </w:tc>
        <w:tc>
          <w:tcPr>
            <w:tcW w:w="2120" w:type="dxa"/>
          </w:tcPr>
          <w:p w14:paraId="6BC286D2" w14:textId="77777777" w:rsidR="0018609B" w:rsidRDefault="0018609B" w:rsidP="002C6E69">
            <w:pPr>
              <w:jc w:val="both"/>
            </w:pPr>
          </w:p>
        </w:tc>
      </w:tr>
      <w:tr w:rsidR="0018609B" w14:paraId="4C60C269" w14:textId="77777777" w:rsidTr="00E4253A">
        <w:tc>
          <w:tcPr>
            <w:tcW w:w="7508" w:type="dxa"/>
          </w:tcPr>
          <w:p w14:paraId="66415891" w14:textId="65B8D65E" w:rsidR="0018609B" w:rsidRDefault="0018609B" w:rsidP="002C6E69">
            <w:pPr>
              <w:jc w:val="both"/>
            </w:pPr>
            <w:r>
              <w:t xml:space="preserve">5.3 Vuosittaisten taloudellisten tietojen tarkastaminen </w:t>
            </w:r>
          </w:p>
        </w:tc>
        <w:tc>
          <w:tcPr>
            <w:tcW w:w="2120" w:type="dxa"/>
          </w:tcPr>
          <w:p w14:paraId="73EFAA2F" w14:textId="77777777" w:rsidR="0018609B" w:rsidRDefault="0018609B" w:rsidP="002C6E69">
            <w:pPr>
              <w:jc w:val="both"/>
            </w:pPr>
          </w:p>
        </w:tc>
      </w:tr>
      <w:tr w:rsidR="0018609B" w14:paraId="32F06850" w14:textId="77777777" w:rsidTr="00E4253A">
        <w:tc>
          <w:tcPr>
            <w:tcW w:w="7508" w:type="dxa"/>
          </w:tcPr>
          <w:p w14:paraId="46E426F1" w14:textId="012074F5" w:rsidR="0018609B" w:rsidRDefault="0018609B" w:rsidP="002C6E69">
            <w:pPr>
              <w:jc w:val="both"/>
            </w:pPr>
            <w:r>
              <w:t xml:space="preserve">5.3.1 Vuosittaiset historialliset taloudelliset tiedot on tarkastettava riippumattomasti. Tilintarkastuskertomus on laadittava direktiivin 2006/43/EY ja asetuksen (EU) N:o 537/2014 mukaisesti. </w:t>
            </w:r>
          </w:p>
        </w:tc>
        <w:tc>
          <w:tcPr>
            <w:tcW w:w="2120" w:type="dxa"/>
          </w:tcPr>
          <w:p w14:paraId="39B6BFFF" w14:textId="77777777" w:rsidR="0018609B" w:rsidRDefault="0018609B" w:rsidP="002C6E69">
            <w:pPr>
              <w:jc w:val="both"/>
            </w:pPr>
          </w:p>
        </w:tc>
      </w:tr>
      <w:tr w:rsidR="00987ED9" w14:paraId="4DFC47C2" w14:textId="77777777" w:rsidTr="00E4253A">
        <w:tc>
          <w:tcPr>
            <w:tcW w:w="7508" w:type="dxa"/>
          </w:tcPr>
          <w:p w14:paraId="39ADEE8F" w14:textId="55339EAA" w:rsidR="00987ED9" w:rsidRDefault="00987ED9" w:rsidP="002C6E69">
            <w:pPr>
              <w:jc w:val="both"/>
            </w:pPr>
            <w:r>
              <w:t>Jos direktiiviä 2006/43/EY ja asetusta (EU) N:o 537/2014 ei sovelleta, historiallisille taloudellisille tiedoille on tehtävä tilintarkastus tai yleisluonteinen tarkastus, ja niistä on annettava jäsenvaltiossa sovellettavien tilintarkastusstandardien tai vastaavien standardien mukaisesti lausunto siitä, antavatko historialliset taloudelliset tiedot rekisteröintiasiakirjaa varten oikean ja riittävän kuvan.</w:t>
            </w:r>
          </w:p>
        </w:tc>
        <w:tc>
          <w:tcPr>
            <w:tcW w:w="2120" w:type="dxa"/>
          </w:tcPr>
          <w:p w14:paraId="60A5A6C9" w14:textId="77777777" w:rsidR="00987ED9" w:rsidRDefault="00987ED9" w:rsidP="002C6E69">
            <w:pPr>
              <w:jc w:val="both"/>
            </w:pPr>
          </w:p>
        </w:tc>
      </w:tr>
      <w:tr w:rsidR="0018609B" w14:paraId="30D383B3" w14:textId="77777777" w:rsidTr="00E4253A">
        <w:tc>
          <w:tcPr>
            <w:tcW w:w="7508" w:type="dxa"/>
          </w:tcPr>
          <w:p w14:paraId="117B722A" w14:textId="5652C0FC" w:rsidR="0018609B" w:rsidRDefault="0018609B" w:rsidP="002C6E69">
            <w:pPr>
              <w:jc w:val="both"/>
            </w:pPr>
            <w:r>
              <w:t xml:space="preserve">5.3.1a Jos tilintarkastajat eivät ole puoltaneet historiallisten taloudellisten tietojen vahvistamista tai jos tilintarkastuskertomuksessa on esitetty varaumia, tarkastuslausunnon muutoksia, vastuuvapauslausekkeita tai lisätietoja, on ilmoitettava syy tähän ja tällaiset varaumat, muutokset, vastuuvapauslausekkeet tai lisätiedot on toistettava täydellisinä. </w:t>
            </w:r>
          </w:p>
        </w:tc>
        <w:tc>
          <w:tcPr>
            <w:tcW w:w="2120" w:type="dxa"/>
          </w:tcPr>
          <w:p w14:paraId="47D77C97" w14:textId="77777777" w:rsidR="0018609B" w:rsidRDefault="0018609B" w:rsidP="002C6E69">
            <w:pPr>
              <w:jc w:val="both"/>
            </w:pPr>
          </w:p>
        </w:tc>
      </w:tr>
      <w:tr w:rsidR="0018609B" w14:paraId="46F02570" w14:textId="77777777" w:rsidTr="00E4253A">
        <w:tc>
          <w:tcPr>
            <w:tcW w:w="7508" w:type="dxa"/>
          </w:tcPr>
          <w:p w14:paraId="214ECA55" w14:textId="243EF0BD" w:rsidR="0018609B" w:rsidRDefault="0018609B" w:rsidP="002C6E69">
            <w:pPr>
              <w:jc w:val="both"/>
            </w:pPr>
            <w:r>
              <w:t xml:space="preserve">5.3.2 Maininta siitä, mitä muita rekisteröintiasiakirjan tietoja tilintarkastajat ovat tarkastaneet. </w:t>
            </w:r>
          </w:p>
        </w:tc>
        <w:tc>
          <w:tcPr>
            <w:tcW w:w="2120" w:type="dxa"/>
          </w:tcPr>
          <w:p w14:paraId="66B4F38C" w14:textId="77777777" w:rsidR="0018609B" w:rsidRDefault="0018609B" w:rsidP="002C6E69">
            <w:pPr>
              <w:jc w:val="both"/>
            </w:pPr>
          </w:p>
        </w:tc>
      </w:tr>
      <w:tr w:rsidR="0018609B" w14:paraId="6562AF31" w14:textId="77777777" w:rsidTr="00E4253A">
        <w:tc>
          <w:tcPr>
            <w:tcW w:w="7508" w:type="dxa"/>
          </w:tcPr>
          <w:p w14:paraId="585EFA44" w14:textId="78053458" w:rsidR="0018609B" w:rsidRDefault="0018609B" w:rsidP="002C6E69">
            <w:pPr>
              <w:jc w:val="both"/>
            </w:pPr>
            <w:r>
              <w:t xml:space="preserve">5.3.3 Siltä osin, kuin rekisteröintiasiakirjaan sisältyvät taloudelliset tiedot eivät ole peräisin liikkeeseenlaskijan tarkastetusta tilinpäätöksestä, on ilmoitettava tietojen lähde ja </w:t>
            </w:r>
          </w:p>
        </w:tc>
        <w:tc>
          <w:tcPr>
            <w:tcW w:w="2120" w:type="dxa"/>
          </w:tcPr>
          <w:p w14:paraId="4EB3DE44" w14:textId="77777777" w:rsidR="0018609B" w:rsidRDefault="0018609B" w:rsidP="002C6E69">
            <w:pPr>
              <w:jc w:val="both"/>
            </w:pPr>
          </w:p>
        </w:tc>
      </w:tr>
      <w:tr w:rsidR="00987ED9" w14:paraId="3C3793B1" w14:textId="77777777" w:rsidTr="00E4253A">
        <w:tc>
          <w:tcPr>
            <w:tcW w:w="7508" w:type="dxa"/>
          </w:tcPr>
          <w:p w14:paraId="44FB9403" w14:textId="7AB600D6" w:rsidR="00987ED9" w:rsidRDefault="00987ED9" w:rsidP="002C6E69">
            <w:pPr>
              <w:jc w:val="both"/>
            </w:pPr>
            <w:r>
              <w:t>mainittava, ettei tietoja ole tarkastettu.</w:t>
            </w:r>
          </w:p>
        </w:tc>
        <w:tc>
          <w:tcPr>
            <w:tcW w:w="2120" w:type="dxa"/>
          </w:tcPr>
          <w:p w14:paraId="026A1F18" w14:textId="77777777" w:rsidR="00987ED9" w:rsidRDefault="00987ED9" w:rsidP="002C6E69">
            <w:pPr>
              <w:jc w:val="both"/>
            </w:pPr>
          </w:p>
        </w:tc>
      </w:tr>
      <w:tr w:rsidR="0018609B" w14:paraId="2EF989B9" w14:textId="77777777" w:rsidTr="00E4253A">
        <w:tc>
          <w:tcPr>
            <w:tcW w:w="7508" w:type="dxa"/>
          </w:tcPr>
          <w:p w14:paraId="233A97A8" w14:textId="36E9FD1D" w:rsidR="0018609B" w:rsidRDefault="0018609B" w:rsidP="002C6E69">
            <w:pPr>
              <w:jc w:val="both"/>
            </w:pPr>
            <w:r>
              <w:t>5.4 Keskeiset suorituskykyindikaattorit</w:t>
            </w:r>
          </w:p>
        </w:tc>
        <w:tc>
          <w:tcPr>
            <w:tcW w:w="2120" w:type="dxa"/>
          </w:tcPr>
          <w:p w14:paraId="19D8D895" w14:textId="77777777" w:rsidR="0018609B" w:rsidRDefault="0018609B" w:rsidP="002C6E69">
            <w:pPr>
              <w:jc w:val="both"/>
            </w:pPr>
          </w:p>
        </w:tc>
      </w:tr>
      <w:tr w:rsidR="0018609B" w14:paraId="41BBE5DE" w14:textId="77777777" w:rsidTr="00E4253A">
        <w:tc>
          <w:tcPr>
            <w:tcW w:w="7508" w:type="dxa"/>
          </w:tcPr>
          <w:p w14:paraId="3183F246" w14:textId="0B6FDF85" w:rsidR="0018609B" w:rsidRDefault="0018609B" w:rsidP="002C6E69">
            <w:pPr>
              <w:jc w:val="both"/>
            </w:pPr>
            <w:r>
              <w:t>5.4.1 Jos tietoja ei ole esitetty muualla rekisteröintiasiakirjassa ja jos liikkeeseenlaskija on julkistanut taloudellisia ja/tai toiminnallisia tulosindikaattoreita tai aikoo sisällyttää ne rekisteröintiasiakirjaan, siinä on esitettävä kuvaus liikkeeseenlaskijan tulosindikaattoreista kultakin historiallisten taloudellisten tietojen kattamalta tilikaudelta.</w:t>
            </w:r>
          </w:p>
        </w:tc>
        <w:tc>
          <w:tcPr>
            <w:tcW w:w="2120" w:type="dxa"/>
          </w:tcPr>
          <w:p w14:paraId="2DF24132" w14:textId="77777777" w:rsidR="0018609B" w:rsidRDefault="0018609B" w:rsidP="002C6E69">
            <w:pPr>
              <w:jc w:val="both"/>
            </w:pPr>
          </w:p>
        </w:tc>
      </w:tr>
      <w:tr w:rsidR="0018609B" w14:paraId="293FCA7A" w14:textId="77777777" w:rsidTr="00E4253A">
        <w:tc>
          <w:tcPr>
            <w:tcW w:w="7508" w:type="dxa"/>
          </w:tcPr>
          <w:p w14:paraId="618F8022" w14:textId="508586F2" w:rsidR="0018609B" w:rsidRDefault="0018609B" w:rsidP="002C6E69">
            <w:pPr>
              <w:jc w:val="both"/>
            </w:pPr>
            <w:r>
              <w:t>Tulosindikaattorit on laskettava siten, että niitä voidaan vertailla</w:t>
            </w:r>
            <w:r w:rsidR="00987ED9">
              <w:t>.</w:t>
            </w:r>
            <w:r>
              <w:t xml:space="preserve"> </w:t>
            </w:r>
          </w:p>
        </w:tc>
        <w:tc>
          <w:tcPr>
            <w:tcW w:w="2120" w:type="dxa"/>
          </w:tcPr>
          <w:p w14:paraId="593389F1" w14:textId="77777777" w:rsidR="0018609B" w:rsidRDefault="0018609B" w:rsidP="002C6E69">
            <w:pPr>
              <w:jc w:val="both"/>
            </w:pPr>
          </w:p>
        </w:tc>
      </w:tr>
      <w:tr w:rsidR="00987ED9" w14:paraId="2382AB73" w14:textId="77777777" w:rsidTr="00E4253A">
        <w:tc>
          <w:tcPr>
            <w:tcW w:w="7508" w:type="dxa"/>
          </w:tcPr>
          <w:p w14:paraId="472275E8" w14:textId="0DFC5250" w:rsidR="00987ED9" w:rsidRDefault="00987ED9" w:rsidP="002C6E69">
            <w:pPr>
              <w:jc w:val="both"/>
            </w:pPr>
            <w:r>
              <w:t>Jos tilintarkastajat ovat tarkastaneet tulosindikaattorit, siitä on mainittava.</w:t>
            </w:r>
          </w:p>
        </w:tc>
        <w:tc>
          <w:tcPr>
            <w:tcW w:w="2120" w:type="dxa"/>
          </w:tcPr>
          <w:p w14:paraId="10122784" w14:textId="77777777" w:rsidR="00987ED9" w:rsidRDefault="00987ED9" w:rsidP="002C6E69">
            <w:pPr>
              <w:jc w:val="both"/>
            </w:pPr>
          </w:p>
        </w:tc>
      </w:tr>
      <w:tr w:rsidR="0018609B" w14:paraId="2B84B696" w14:textId="77777777" w:rsidTr="00E4253A">
        <w:tc>
          <w:tcPr>
            <w:tcW w:w="7508" w:type="dxa"/>
          </w:tcPr>
          <w:p w14:paraId="67F7D9EC" w14:textId="6826EF5B" w:rsidR="0018609B" w:rsidRDefault="0018609B" w:rsidP="002C6E69">
            <w:pPr>
              <w:jc w:val="both"/>
            </w:pPr>
            <w:r>
              <w:t xml:space="preserve">5.5 Merkittävä muutos liikkeeseenlaskijan taloudellisessa asemassa </w:t>
            </w:r>
          </w:p>
        </w:tc>
        <w:tc>
          <w:tcPr>
            <w:tcW w:w="2120" w:type="dxa"/>
          </w:tcPr>
          <w:p w14:paraId="2A702694" w14:textId="77777777" w:rsidR="0018609B" w:rsidRDefault="0018609B" w:rsidP="002C6E69">
            <w:pPr>
              <w:jc w:val="both"/>
            </w:pPr>
          </w:p>
        </w:tc>
      </w:tr>
      <w:tr w:rsidR="0018609B" w14:paraId="61331038" w14:textId="77777777" w:rsidTr="00E4253A">
        <w:tc>
          <w:tcPr>
            <w:tcW w:w="7508" w:type="dxa"/>
          </w:tcPr>
          <w:p w14:paraId="63211FB7" w14:textId="10F54CD3" w:rsidR="0018609B" w:rsidRDefault="0018609B" w:rsidP="002C6E69">
            <w:pPr>
              <w:jc w:val="both"/>
            </w:pPr>
            <w:r>
              <w:t xml:space="preserve">Selvitys merkittävistä muutoksista konsernin taloudellisessa asemassa sen jälkeen, kun viimeisin tilikausi, jolta on julkaistu tarkastettu tilinpäätös tai osavuosikatsaus, päättyi, tai asianmukainen maininta siitä, ettei tällaisia muutoksia ole tapahtunut. </w:t>
            </w:r>
          </w:p>
        </w:tc>
        <w:tc>
          <w:tcPr>
            <w:tcW w:w="2120" w:type="dxa"/>
          </w:tcPr>
          <w:p w14:paraId="08CAA545" w14:textId="77777777" w:rsidR="0018609B" w:rsidRDefault="0018609B" w:rsidP="002C6E69">
            <w:pPr>
              <w:jc w:val="both"/>
            </w:pPr>
          </w:p>
        </w:tc>
      </w:tr>
      <w:tr w:rsidR="0018609B" w14:paraId="5F2F4BAA" w14:textId="77777777" w:rsidTr="00E4253A">
        <w:tc>
          <w:tcPr>
            <w:tcW w:w="7508" w:type="dxa"/>
          </w:tcPr>
          <w:p w14:paraId="5370ECB2" w14:textId="77777777" w:rsidR="0018609B" w:rsidRDefault="0018609B" w:rsidP="002C6E69">
            <w:pPr>
              <w:jc w:val="both"/>
            </w:pPr>
            <w:r>
              <w:t>5.6 Osingonjakopolitiikka</w:t>
            </w:r>
          </w:p>
          <w:p w14:paraId="1B65DAD1" w14:textId="052021CF" w:rsidR="0018609B" w:rsidRDefault="0018609B" w:rsidP="002C6E69">
            <w:pPr>
              <w:jc w:val="both"/>
            </w:pPr>
            <w:r>
              <w:t xml:space="preserve">Kuvaus liikkeeseenlaskijan osingonjakoperiaatteista ja mahdollisista osingonjakoon kohdistuvista rajoituksista. </w:t>
            </w:r>
          </w:p>
        </w:tc>
        <w:tc>
          <w:tcPr>
            <w:tcW w:w="2120" w:type="dxa"/>
          </w:tcPr>
          <w:p w14:paraId="2D8840EB" w14:textId="77777777" w:rsidR="0018609B" w:rsidRDefault="0018609B" w:rsidP="002C6E69">
            <w:pPr>
              <w:jc w:val="both"/>
            </w:pPr>
          </w:p>
        </w:tc>
      </w:tr>
      <w:tr w:rsidR="00987ED9" w14:paraId="5D511C6C" w14:textId="77777777" w:rsidTr="00E4253A">
        <w:tc>
          <w:tcPr>
            <w:tcW w:w="7508" w:type="dxa"/>
          </w:tcPr>
          <w:p w14:paraId="29A52A03" w14:textId="3CBDC197" w:rsidR="00987ED9" w:rsidRDefault="00987ED9" w:rsidP="002C6E69">
            <w:pPr>
              <w:jc w:val="both"/>
            </w:pPr>
            <w:r>
              <w:t>Jos liikkeeseenlaskijalla ei ole tällaisia periaatteita, siitä on mainittava.</w:t>
            </w:r>
          </w:p>
        </w:tc>
        <w:tc>
          <w:tcPr>
            <w:tcW w:w="2120" w:type="dxa"/>
          </w:tcPr>
          <w:p w14:paraId="4049766D" w14:textId="77777777" w:rsidR="00987ED9" w:rsidRDefault="00987ED9" w:rsidP="002C6E69">
            <w:pPr>
              <w:jc w:val="both"/>
            </w:pPr>
          </w:p>
        </w:tc>
      </w:tr>
      <w:tr w:rsidR="0018609B" w14:paraId="421AD54B" w14:textId="77777777" w:rsidTr="00E4253A">
        <w:tc>
          <w:tcPr>
            <w:tcW w:w="7508" w:type="dxa"/>
          </w:tcPr>
          <w:p w14:paraId="329F39E3" w14:textId="50191D10" w:rsidR="0018609B" w:rsidRDefault="0018609B" w:rsidP="002C6E69">
            <w:pPr>
              <w:jc w:val="both"/>
            </w:pPr>
            <w:r>
              <w:t xml:space="preserve">Osakekohtainen osinko jokaiselta oikaistun tilinpäätöksen kattamalta tilikaudelta; jos liikkeeseenlaskijan osakkeiden määrä on muuttunut, tieto on oikaistava vertailukelpoiseksi, jos tästä ei mainita tilinpäätöksessä. </w:t>
            </w:r>
          </w:p>
        </w:tc>
        <w:tc>
          <w:tcPr>
            <w:tcW w:w="2120" w:type="dxa"/>
          </w:tcPr>
          <w:p w14:paraId="217C8C30" w14:textId="77777777" w:rsidR="0018609B" w:rsidRDefault="0018609B" w:rsidP="002C6E69">
            <w:pPr>
              <w:jc w:val="both"/>
            </w:pPr>
          </w:p>
        </w:tc>
      </w:tr>
      <w:tr w:rsidR="0018609B" w14:paraId="35FB9D83" w14:textId="77777777" w:rsidTr="00E4253A">
        <w:tc>
          <w:tcPr>
            <w:tcW w:w="7508" w:type="dxa"/>
          </w:tcPr>
          <w:p w14:paraId="3F1E0AC7" w14:textId="7F26B622" w:rsidR="0018609B" w:rsidRDefault="0018609B" w:rsidP="002C6E69">
            <w:pPr>
              <w:jc w:val="both"/>
            </w:pPr>
            <w:r>
              <w:t xml:space="preserve">5.7 Pro </w:t>
            </w:r>
            <w:proofErr w:type="spellStart"/>
            <w:r>
              <w:t>forma</w:t>
            </w:r>
            <w:proofErr w:type="spellEnd"/>
            <w:r>
              <w:t xml:space="preserve"> -muotoiset taloudelliset tiedot </w:t>
            </w:r>
          </w:p>
          <w:p w14:paraId="3177484E" w14:textId="54B54B93" w:rsidR="0018609B" w:rsidRDefault="0018609B" w:rsidP="002C6E69">
            <w:pPr>
              <w:jc w:val="both"/>
            </w:pPr>
            <w:r>
              <w:lastRenderedPageBreak/>
              <w:t xml:space="preserve">Olennaisen bruttomääräisen muutoksen yhteydessä on esitettävä selvitys siitä, miten transaktio on voinut vaikuttaa liikkeeseenlaskijan varoihin ja vastuisiin sekä tulokseen, jos se olisi toteutettu raportointijakson alussa tai raportointipäivänä. </w:t>
            </w:r>
          </w:p>
        </w:tc>
        <w:tc>
          <w:tcPr>
            <w:tcW w:w="2120" w:type="dxa"/>
          </w:tcPr>
          <w:p w14:paraId="481DB027" w14:textId="77777777" w:rsidR="0018609B" w:rsidRDefault="0018609B" w:rsidP="002C6E69">
            <w:pPr>
              <w:jc w:val="both"/>
            </w:pPr>
          </w:p>
        </w:tc>
      </w:tr>
      <w:tr w:rsidR="0018609B" w14:paraId="26537B32" w14:textId="77777777" w:rsidTr="00E4253A">
        <w:tc>
          <w:tcPr>
            <w:tcW w:w="7508" w:type="dxa"/>
          </w:tcPr>
          <w:p w14:paraId="0DF81B71" w14:textId="103475F7" w:rsidR="0018609B" w:rsidRDefault="0018609B" w:rsidP="002C6E69">
            <w:pPr>
              <w:jc w:val="both"/>
            </w:pPr>
            <w:r>
              <w:t xml:space="preserve">Tämä vaatimus voidaan yleensä täyttää antamalla pro </w:t>
            </w:r>
            <w:proofErr w:type="spellStart"/>
            <w:r>
              <w:t>forma</w:t>
            </w:r>
            <w:proofErr w:type="spellEnd"/>
            <w:r>
              <w:t xml:space="preserve"> -muotoisia taloudellisia tietoja. </w:t>
            </w:r>
          </w:p>
        </w:tc>
        <w:tc>
          <w:tcPr>
            <w:tcW w:w="2120" w:type="dxa"/>
          </w:tcPr>
          <w:p w14:paraId="02418337" w14:textId="77777777" w:rsidR="0018609B" w:rsidRDefault="0018609B" w:rsidP="002C6E69">
            <w:pPr>
              <w:jc w:val="both"/>
            </w:pPr>
          </w:p>
        </w:tc>
      </w:tr>
      <w:tr w:rsidR="00987ED9" w14:paraId="2A09AC65" w14:textId="77777777" w:rsidTr="00E4253A">
        <w:tc>
          <w:tcPr>
            <w:tcW w:w="7508" w:type="dxa"/>
          </w:tcPr>
          <w:p w14:paraId="4A81CBCA" w14:textId="479E361C" w:rsidR="00987ED9" w:rsidRDefault="00987ED9" w:rsidP="002C6E69">
            <w:pPr>
              <w:jc w:val="both"/>
            </w:pPr>
            <w:r>
              <w:t xml:space="preserve">Nämä pro </w:t>
            </w:r>
            <w:proofErr w:type="spellStart"/>
            <w:r>
              <w:t>forma</w:t>
            </w:r>
            <w:proofErr w:type="spellEnd"/>
            <w:r>
              <w:t xml:space="preserve"> -tiedot on laadittava liitteessä 20 mainittujen vaatimusten mukaisesti, ja niiden on sisällettävä liitteessä mainitut tiedot.</w:t>
            </w:r>
          </w:p>
        </w:tc>
        <w:tc>
          <w:tcPr>
            <w:tcW w:w="2120" w:type="dxa"/>
          </w:tcPr>
          <w:p w14:paraId="7073EAF5" w14:textId="77777777" w:rsidR="00987ED9" w:rsidRDefault="00987ED9" w:rsidP="002C6E69">
            <w:pPr>
              <w:jc w:val="both"/>
            </w:pPr>
          </w:p>
        </w:tc>
      </w:tr>
      <w:tr w:rsidR="0018609B" w14:paraId="628B7A56" w14:textId="77777777" w:rsidTr="00E4253A">
        <w:tc>
          <w:tcPr>
            <w:tcW w:w="7508" w:type="dxa"/>
          </w:tcPr>
          <w:p w14:paraId="5C2F13E9" w14:textId="2794B7D9" w:rsidR="0018609B" w:rsidRDefault="0018609B" w:rsidP="002C6E69">
            <w:pPr>
              <w:jc w:val="both"/>
            </w:pPr>
            <w:r>
              <w:t xml:space="preserve">Pro </w:t>
            </w:r>
            <w:proofErr w:type="spellStart"/>
            <w:r>
              <w:t>forma</w:t>
            </w:r>
            <w:proofErr w:type="spellEnd"/>
            <w:r>
              <w:t xml:space="preserve"> -tietojen yhteydessä on toimitettava riippumattomien kirjanpitäjien tai tilintarkastajien laatima lausunto.</w:t>
            </w:r>
          </w:p>
        </w:tc>
        <w:tc>
          <w:tcPr>
            <w:tcW w:w="2120" w:type="dxa"/>
          </w:tcPr>
          <w:p w14:paraId="151BB215" w14:textId="77777777" w:rsidR="0018609B" w:rsidRDefault="0018609B" w:rsidP="002C6E69">
            <w:pPr>
              <w:jc w:val="both"/>
            </w:pPr>
          </w:p>
        </w:tc>
      </w:tr>
      <w:tr w:rsidR="0018609B" w14:paraId="633D4F8F" w14:textId="77777777" w:rsidTr="00E4253A">
        <w:tc>
          <w:tcPr>
            <w:tcW w:w="7508" w:type="dxa"/>
          </w:tcPr>
          <w:p w14:paraId="7AC53C9C" w14:textId="77777777" w:rsidR="0018609B" w:rsidRDefault="0018609B" w:rsidP="002C6E69">
            <w:pPr>
              <w:jc w:val="both"/>
              <w:rPr>
                <w:b/>
                <w:bCs/>
              </w:rPr>
            </w:pPr>
            <w:r w:rsidRPr="00A25A99">
              <w:rPr>
                <w:b/>
                <w:bCs/>
              </w:rPr>
              <w:t xml:space="preserve">OSAKKEENOMISTAJIA JA ARVOPAPEREIDEN HALTIJOITA KOSKEVAT TIEDOT </w:t>
            </w:r>
          </w:p>
          <w:p w14:paraId="11892B2A" w14:textId="1E7BB4E3" w:rsidR="0018609B" w:rsidRPr="0018609B" w:rsidRDefault="0018609B" w:rsidP="002C6E69">
            <w:pPr>
              <w:jc w:val="both"/>
              <w:rPr>
                <w:b/>
                <w:bCs/>
              </w:rPr>
            </w:pPr>
            <w:r w:rsidRPr="00A25A99">
              <w:rPr>
                <w:b/>
                <w:bCs/>
              </w:rPr>
              <w:t>(Liite 24, jakso 6)</w:t>
            </w:r>
          </w:p>
        </w:tc>
        <w:tc>
          <w:tcPr>
            <w:tcW w:w="2120" w:type="dxa"/>
          </w:tcPr>
          <w:p w14:paraId="5649AB4B" w14:textId="2A27609C" w:rsidR="0018609B" w:rsidRDefault="0018609B" w:rsidP="002C6E69">
            <w:pPr>
              <w:jc w:val="both"/>
            </w:pPr>
          </w:p>
        </w:tc>
      </w:tr>
      <w:tr w:rsidR="0018609B" w14:paraId="0893F29E" w14:textId="77777777" w:rsidTr="00E4253A">
        <w:tc>
          <w:tcPr>
            <w:tcW w:w="7508" w:type="dxa"/>
          </w:tcPr>
          <w:p w14:paraId="6C8261D8" w14:textId="09FEC319" w:rsidR="0018609B" w:rsidRPr="0018609B" w:rsidRDefault="0018609B" w:rsidP="002C6E69">
            <w:pPr>
              <w:jc w:val="both"/>
            </w:pPr>
            <w:r>
              <w:t xml:space="preserve">6.1 Suurimmat osakkeenomistajat </w:t>
            </w:r>
          </w:p>
        </w:tc>
        <w:tc>
          <w:tcPr>
            <w:tcW w:w="2120" w:type="dxa"/>
          </w:tcPr>
          <w:p w14:paraId="60F09513" w14:textId="77777777" w:rsidR="0018609B" w:rsidRDefault="0018609B" w:rsidP="002C6E69">
            <w:pPr>
              <w:jc w:val="both"/>
            </w:pPr>
          </w:p>
        </w:tc>
      </w:tr>
      <w:tr w:rsidR="0018609B" w14:paraId="55ACD9B9" w14:textId="77777777" w:rsidTr="00E4253A">
        <w:tc>
          <w:tcPr>
            <w:tcW w:w="7508" w:type="dxa"/>
          </w:tcPr>
          <w:p w14:paraId="22568408" w14:textId="629DDBF2" w:rsidR="0018609B" w:rsidRDefault="0018609B" w:rsidP="002C6E69">
            <w:pPr>
              <w:jc w:val="both"/>
            </w:pPr>
            <w:r>
              <w:t xml:space="preserve">6.1.1 Liikkeeseenlaskijan on ilmoitettava tiedossaan olevat kaikkien sellaisten henkilöiden nimet, jotka suoraan tai välillisesti omistavat vähintään viisi prosenttia liikkeeseenlaskijan pääomasta tai äänioikeuksista. </w:t>
            </w:r>
          </w:p>
        </w:tc>
        <w:tc>
          <w:tcPr>
            <w:tcW w:w="2120" w:type="dxa"/>
          </w:tcPr>
          <w:p w14:paraId="6C13FBB9" w14:textId="77777777" w:rsidR="0018609B" w:rsidRDefault="0018609B" w:rsidP="002C6E69">
            <w:pPr>
              <w:jc w:val="both"/>
            </w:pPr>
          </w:p>
        </w:tc>
      </w:tr>
      <w:tr w:rsidR="00987ED9" w14:paraId="19F398B1" w14:textId="77777777" w:rsidTr="00E4253A">
        <w:tc>
          <w:tcPr>
            <w:tcW w:w="7508" w:type="dxa"/>
          </w:tcPr>
          <w:p w14:paraId="4B83F6F5" w14:textId="5D0BC687" w:rsidR="00987ED9" w:rsidRDefault="00987ED9" w:rsidP="002C6E69">
            <w:pPr>
              <w:jc w:val="both"/>
            </w:pPr>
            <w:r>
              <w:t>Lisäksi on ilmoitettava kunkin henkilön osuuden suuruus tai esitettävä asianmukainen maininta siitä, ettei tällaisia henkilöitä ole, rekisteröintiasiakirjan päiväyksen mukaisena päivänä vallitsevan tilanteen mukaisesti.</w:t>
            </w:r>
          </w:p>
        </w:tc>
        <w:tc>
          <w:tcPr>
            <w:tcW w:w="2120" w:type="dxa"/>
          </w:tcPr>
          <w:p w14:paraId="20A5F6A3" w14:textId="77777777" w:rsidR="00987ED9" w:rsidRDefault="00987ED9" w:rsidP="002C6E69">
            <w:pPr>
              <w:jc w:val="both"/>
            </w:pPr>
          </w:p>
        </w:tc>
      </w:tr>
      <w:tr w:rsidR="0018609B" w14:paraId="752C17FD" w14:textId="77777777" w:rsidTr="00E4253A">
        <w:tc>
          <w:tcPr>
            <w:tcW w:w="7508" w:type="dxa"/>
          </w:tcPr>
          <w:p w14:paraId="66D688B3" w14:textId="49C57677" w:rsidR="0018609B" w:rsidRDefault="0018609B" w:rsidP="002C6E69">
            <w:pPr>
              <w:jc w:val="both"/>
            </w:pPr>
            <w:r>
              <w:t xml:space="preserve">6.1.2 On mainittava, onko liikkeeseenlaskijan suurimmilla osakkeenomistajilla erilaisia äänioikeuksia, tai </w:t>
            </w:r>
          </w:p>
        </w:tc>
        <w:tc>
          <w:tcPr>
            <w:tcW w:w="2120" w:type="dxa"/>
          </w:tcPr>
          <w:p w14:paraId="4F471637" w14:textId="77777777" w:rsidR="0018609B" w:rsidRDefault="0018609B" w:rsidP="002C6E69">
            <w:pPr>
              <w:jc w:val="both"/>
            </w:pPr>
          </w:p>
        </w:tc>
      </w:tr>
      <w:tr w:rsidR="00987ED9" w14:paraId="3FC13EF4" w14:textId="77777777" w:rsidTr="00E4253A">
        <w:tc>
          <w:tcPr>
            <w:tcW w:w="7508" w:type="dxa"/>
          </w:tcPr>
          <w:p w14:paraId="0C127265" w14:textId="375E7D8F" w:rsidR="00987ED9" w:rsidRDefault="00987ED9" w:rsidP="002C6E69">
            <w:pPr>
              <w:jc w:val="both"/>
            </w:pPr>
            <w:r>
              <w:t>mainittava, ettei erilaisia äänioikeuksia ole.</w:t>
            </w:r>
          </w:p>
        </w:tc>
        <w:tc>
          <w:tcPr>
            <w:tcW w:w="2120" w:type="dxa"/>
          </w:tcPr>
          <w:p w14:paraId="3ABB5539" w14:textId="77777777" w:rsidR="00987ED9" w:rsidRDefault="00987ED9" w:rsidP="002C6E69">
            <w:pPr>
              <w:jc w:val="both"/>
            </w:pPr>
          </w:p>
        </w:tc>
      </w:tr>
      <w:tr w:rsidR="0018609B" w14:paraId="1531E52D" w14:textId="77777777" w:rsidTr="00E4253A">
        <w:tc>
          <w:tcPr>
            <w:tcW w:w="7508" w:type="dxa"/>
          </w:tcPr>
          <w:p w14:paraId="2C2E065E" w14:textId="765D5DE7" w:rsidR="0018609B" w:rsidRDefault="0018609B" w:rsidP="002C6E69">
            <w:pPr>
              <w:jc w:val="both"/>
            </w:pPr>
            <w:r>
              <w:t xml:space="preserve">6.1.3 Liikkeeseenlaskijan on ilmoitettava, jos se on asiasta tietoinen, onko liikkeeseenlaskija suoraan tai välillisesti jonkin tahon omistuksessa tai määräysvallassa ja, </w:t>
            </w:r>
          </w:p>
        </w:tc>
        <w:tc>
          <w:tcPr>
            <w:tcW w:w="2120" w:type="dxa"/>
          </w:tcPr>
          <w:p w14:paraId="7CB70B1A" w14:textId="77777777" w:rsidR="0018609B" w:rsidRDefault="0018609B" w:rsidP="002C6E69">
            <w:pPr>
              <w:jc w:val="both"/>
            </w:pPr>
          </w:p>
        </w:tc>
      </w:tr>
      <w:tr w:rsidR="00987ED9" w14:paraId="7909AD08" w14:textId="77777777" w:rsidTr="00E4253A">
        <w:tc>
          <w:tcPr>
            <w:tcW w:w="7508" w:type="dxa"/>
          </w:tcPr>
          <w:p w14:paraId="3C5D32FB" w14:textId="48F6AE2A" w:rsidR="00987ED9" w:rsidRDefault="00987ED9" w:rsidP="002C6E69">
            <w:pPr>
              <w:jc w:val="both"/>
            </w:pPr>
            <w:r>
              <w:t xml:space="preserve">jos on, mikä tämä taho on, sekä </w:t>
            </w:r>
          </w:p>
        </w:tc>
        <w:tc>
          <w:tcPr>
            <w:tcW w:w="2120" w:type="dxa"/>
          </w:tcPr>
          <w:p w14:paraId="5E799302" w14:textId="77777777" w:rsidR="00987ED9" w:rsidRDefault="00987ED9" w:rsidP="002C6E69">
            <w:pPr>
              <w:jc w:val="both"/>
            </w:pPr>
          </w:p>
        </w:tc>
      </w:tr>
      <w:tr w:rsidR="00987ED9" w14:paraId="082C5BE2" w14:textId="77777777" w:rsidTr="00E4253A">
        <w:tc>
          <w:tcPr>
            <w:tcW w:w="7508" w:type="dxa"/>
          </w:tcPr>
          <w:p w14:paraId="51B5AA73" w14:textId="1CA98520" w:rsidR="00987ED9" w:rsidRDefault="00987ED9" w:rsidP="002C6E69">
            <w:pPr>
              <w:jc w:val="both"/>
            </w:pPr>
            <w:r>
              <w:t xml:space="preserve">kuvailtava määräysvallan luonnetta ja </w:t>
            </w:r>
          </w:p>
        </w:tc>
        <w:tc>
          <w:tcPr>
            <w:tcW w:w="2120" w:type="dxa"/>
          </w:tcPr>
          <w:p w14:paraId="4158D691" w14:textId="77777777" w:rsidR="00987ED9" w:rsidRDefault="00987ED9" w:rsidP="002C6E69">
            <w:pPr>
              <w:jc w:val="both"/>
            </w:pPr>
          </w:p>
        </w:tc>
      </w:tr>
      <w:tr w:rsidR="00987ED9" w14:paraId="651FA9C3" w14:textId="77777777" w:rsidTr="00E4253A">
        <w:tc>
          <w:tcPr>
            <w:tcW w:w="7508" w:type="dxa"/>
          </w:tcPr>
          <w:p w14:paraId="11A05199" w14:textId="2E64DDBD" w:rsidR="00987ED9" w:rsidRDefault="00987ED9" w:rsidP="002C6E69">
            <w:pPr>
              <w:jc w:val="both"/>
            </w:pPr>
            <w:r>
              <w:t>määräysvallan väärinkäytön estämiseksi käyttöön otettuja toimenpiteitä.</w:t>
            </w:r>
          </w:p>
        </w:tc>
        <w:tc>
          <w:tcPr>
            <w:tcW w:w="2120" w:type="dxa"/>
          </w:tcPr>
          <w:p w14:paraId="4E671F11" w14:textId="77777777" w:rsidR="00987ED9" w:rsidRDefault="00987ED9" w:rsidP="002C6E69">
            <w:pPr>
              <w:jc w:val="both"/>
            </w:pPr>
          </w:p>
        </w:tc>
      </w:tr>
      <w:tr w:rsidR="0018609B" w14:paraId="4E535F81" w14:textId="77777777" w:rsidTr="00E4253A">
        <w:tc>
          <w:tcPr>
            <w:tcW w:w="7508" w:type="dxa"/>
          </w:tcPr>
          <w:p w14:paraId="15B048A0" w14:textId="7BAF8258" w:rsidR="0018609B" w:rsidRDefault="0018609B" w:rsidP="002C6E69">
            <w:pPr>
              <w:jc w:val="both"/>
            </w:pPr>
            <w:r>
              <w:t xml:space="preserve">6.1.4 Liikkeeseenlaskijan on esitettävä kuvaus tiedossaan olevista järjestelyistä, jotka voivat tulevaisuudessa johtaa määräysvallan vaihtumiseen liikkeeseenlaskijassa tai estää sen. </w:t>
            </w:r>
          </w:p>
        </w:tc>
        <w:tc>
          <w:tcPr>
            <w:tcW w:w="2120" w:type="dxa"/>
          </w:tcPr>
          <w:p w14:paraId="26DED9B9" w14:textId="77777777" w:rsidR="0018609B" w:rsidRDefault="0018609B" w:rsidP="002C6E69">
            <w:pPr>
              <w:jc w:val="both"/>
            </w:pPr>
          </w:p>
        </w:tc>
      </w:tr>
      <w:tr w:rsidR="0018609B" w14:paraId="05E17F99" w14:textId="77777777" w:rsidTr="00E4253A">
        <w:tc>
          <w:tcPr>
            <w:tcW w:w="7508" w:type="dxa"/>
          </w:tcPr>
          <w:p w14:paraId="73D868EE" w14:textId="6FA5F245" w:rsidR="0018609B" w:rsidRDefault="0018609B" w:rsidP="002C6E69">
            <w:pPr>
              <w:jc w:val="both"/>
            </w:pPr>
            <w:r>
              <w:t>6.2 Oikeudenkäynnit ja välimiesmenettelyt</w:t>
            </w:r>
          </w:p>
        </w:tc>
        <w:tc>
          <w:tcPr>
            <w:tcW w:w="2120" w:type="dxa"/>
          </w:tcPr>
          <w:p w14:paraId="503E6CD1" w14:textId="77777777" w:rsidR="0018609B" w:rsidRDefault="0018609B" w:rsidP="002C6E69">
            <w:pPr>
              <w:jc w:val="both"/>
            </w:pPr>
          </w:p>
        </w:tc>
      </w:tr>
      <w:tr w:rsidR="0018609B" w14:paraId="22ADA315" w14:textId="77777777" w:rsidTr="00E4253A">
        <w:tc>
          <w:tcPr>
            <w:tcW w:w="7508" w:type="dxa"/>
          </w:tcPr>
          <w:p w14:paraId="66A1558D" w14:textId="4C502068" w:rsidR="0018609B" w:rsidRDefault="0018609B" w:rsidP="002C6E69">
            <w:pPr>
              <w:jc w:val="both"/>
            </w:pPr>
            <w:r>
              <w:t xml:space="preserve">6.2.1 Vähintään 12 edeltävän kuukauden ajalta tiedot kaikista hallintomenettelyistä, oikeudenkäynneistä tai välimiesmenettelyistä (myös meneillään olevat ja sellaiset menettelyt, joiden alkamisen uhkasta liikkeeseenlaskija on tietoinen), joilla voi olla tai joilla on lähimenneisyydessä ollut merkittävä vaikutus liikkeeseenlaskijan ja/tai konsernin taloudelliseen asemaan tai kannattavuuteen, tai </w:t>
            </w:r>
          </w:p>
        </w:tc>
        <w:tc>
          <w:tcPr>
            <w:tcW w:w="2120" w:type="dxa"/>
          </w:tcPr>
          <w:p w14:paraId="565C0160" w14:textId="77777777" w:rsidR="0018609B" w:rsidRDefault="0018609B" w:rsidP="002C6E69">
            <w:pPr>
              <w:jc w:val="both"/>
            </w:pPr>
          </w:p>
        </w:tc>
      </w:tr>
      <w:tr w:rsidR="00987ED9" w14:paraId="4C29AFF0" w14:textId="77777777" w:rsidTr="00E4253A">
        <w:tc>
          <w:tcPr>
            <w:tcW w:w="7508" w:type="dxa"/>
          </w:tcPr>
          <w:p w14:paraId="1668A117" w14:textId="38F803C8" w:rsidR="00987ED9" w:rsidRDefault="00987ED9" w:rsidP="002C6E69">
            <w:pPr>
              <w:jc w:val="both"/>
            </w:pPr>
            <w:r>
              <w:t>asianmukainen maininta siitä, ettei tällaisia menettelyjä ole.</w:t>
            </w:r>
          </w:p>
        </w:tc>
        <w:tc>
          <w:tcPr>
            <w:tcW w:w="2120" w:type="dxa"/>
          </w:tcPr>
          <w:p w14:paraId="46F8A6F4" w14:textId="77777777" w:rsidR="00987ED9" w:rsidRDefault="00987ED9" w:rsidP="002C6E69">
            <w:pPr>
              <w:jc w:val="both"/>
            </w:pPr>
          </w:p>
        </w:tc>
      </w:tr>
      <w:tr w:rsidR="0018609B" w14:paraId="3CD1525F" w14:textId="77777777" w:rsidTr="00E4253A">
        <w:tc>
          <w:tcPr>
            <w:tcW w:w="7508" w:type="dxa"/>
          </w:tcPr>
          <w:p w14:paraId="2D372825" w14:textId="4BA18210" w:rsidR="0018609B" w:rsidRDefault="0018609B" w:rsidP="002C6E69">
            <w:pPr>
              <w:jc w:val="both"/>
            </w:pPr>
            <w:r>
              <w:t xml:space="preserve">6.3 Hallinto-, johto- ja valvontaelinten ja ylimmän johdon eturistiriidat </w:t>
            </w:r>
          </w:p>
        </w:tc>
        <w:tc>
          <w:tcPr>
            <w:tcW w:w="2120" w:type="dxa"/>
          </w:tcPr>
          <w:p w14:paraId="380BEEB4" w14:textId="77777777" w:rsidR="0018609B" w:rsidRDefault="0018609B" w:rsidP="002C6E69">
            <w:pPr>
              <w:jc w:val="both"/>
            </w:pPr>
          </w:p>
        </w:tc>
      </w:tr>
      <w:tr w:rsidR="0018609B" w14:paraId="0D4D37CE" w14:textId="77777777" w:rsidTr="00E4253A">
        <w:tc>
          <w:tcPr>
            <w:tcW w:w="7508" w:type="dxa"/>
          </w:tcPr>
          <w:p w14:paraId="70669745" w14:textId="29751D4B" w:rsidR="0018609B" w:rsidRDefault="0018609B" w:rsidP="002C6E69">
            <w:pPr>
              <w:jc w:val="both"/>
            </w:pPr>
            <w:r>
              <w:t xml:space="preserve">6.3.1 Mahdolliset 4.1.1 kohdassa mainittujen henkilöiden eturistiriidat liikkeeseenlaskijan tehtävien hoitamisen ja heidän yksityisten etujensa ja/tai muiden tehtäviensä välillä on kuvattava selvästi. </w:t>
            </w:r>
          </w:p>
        </w:tc>
        <w:tc>
          <w:tcPr>
            <w:tcW w:w="2120" w:type="dxa"/>
          </w:tcPr>
          <w:p w14:paraId="2AC61CD7" w14:textId="77777777" w:rsidR="0018609B" w:rsidRDefault="0018609B" w:rsidP="002C6E69">
            <w:pPr>
              <w:jc w:val="both"/>
            </w:pPr>
          </w:p>
        </w:tc>
      </w:tr>
      <w:tr w:rsidR="006F2389" w14:paraId="09524248" w14:textId="77777777" w:rsidTr="00E4253A">
        <w:tc>
          <w:tcPr>
            <w:tcW w:w="7508" w:type="dxa"/>
          </w:tcPr>
          <w:p w14:paraId="70F12A32" w14:textId="0CF1838A" w:rsidR="006F2389" w:rsidRDefault="006F2389" w:rsidP="002C6E69">
            <w:pPr>
              <w:jc w:val="both"/>
            </w:pPr>
            <w:r>
              <w:t>Jos tällaisia eturistiriitoja ei ole, myös tästä on mainittava.</w:t>
            </w:r>
          </w:p>
        </w:tc>
        <w:tc>
          <w:tcPr>
            <w:tcW w:w="2120" w:type="dxa"/>
          </w:tcPr>
          <w:p w14:paraId="6EECB114" w14:textId="77777777" w:rsidR="006F2389" w:rsidRDefault="006F2389" w:rsidP="002C6E69">
            <w:pPr>
              <w:jc w:val="both"/>
            </w:pPr>
          </w:p>
        </w:tc>
      </w:tr>
      <w:tr w:rsidR="0018609B" w14:paraId="5A20DACD" w14:textId="77777777" w:rsidTr="00E4253A">
        <w:tc>
          <w:tcPr>
            <w:tcW w:w="7508" w:type="dxa"/>
          </w:tcPr>
          <w:p w14:paraId="3E4DB91F" w14:textId="5176D743" w:rsidR="0018609B" w:rsidRDefault="0018609B" w:rsidP="002C6E69">
            <w:pPr>
              <w:jc w:val="both"/>
            </w:pPr>
            <w:r>
              <w:t xml:space="preserve">On ilmoitettava kaikista suurimpien osakkeenomistajien, asiakkaiden, tavaran- tai palveluntoimittajien tai muiden kanssa tehdyistä järjestelyistä tai sopimuksista, joiden perusteella 4.1.1 kohdassa mainittu henkilö on valittu hallinto-, johto- tai valvontaelimen jäseneksi tai ylimpään johtoon. </w:t>
            </w:r>
          </w:p>
        </w:tc>
        <w:tc>
          <w:tcPr>
            <w:tcW w:w="2120" w:type="dxa"/>
          </w:tcPr>
          <w:p w14:paraId="46C3A1BE" w14:textId="77777777" w:rsidR="0018609B" w:rsidRDefault="0018609B" w:rsidP="002C6E69">
            <w:pPr>
              <w:jc w:val="both"/>
            </w:pPr>
          </w:p>
        </w:tc>
      </w:tr>
      <w:tr w:rsidR="0018609B" w14:paraId="41EC4140" w14:textId="77777777" w:rsidTr="00E4253A">
        <w:tc>
          <w:tcPr>
            <w:tcW w:w="7508" w:type="dxa"/>
          </w:tcPr>
          <w:p w14:paraId="7F4ADA87" w14:textId="12BE871C" w:rsidR="0018609B" w:rsidRDefault="0018609B" w:rsidP="002C6E69">
            <w:pPr>
              <w:jc w:val="both"/>
            </w:pPr>
            <w:r>
              <w:t xml:space="preserve">Tiedot arvopaperien luovutusta koskevista rajoituksista, joihin 4.1.1 kohdassa mainitut henkilöt ovat sitoutuneet ja jotka koskevat heidän omistamiensa liikkeeseenlaskijan arvopaperien luovuttamista tiettynä ajanjaksona. </w:t>
            </w:r>
          </w:p>
        </w:tc>
        <w:tc>
          <w:tcPr>
            <w:tcW w:w="2120" w:type="dxa"/>
          </w:tcPr>
          <w:p w14:paraId="75AE7C87" w14:textId="77777777" w:rsidR="0018609B" w:rsidRDefault="0018609B" w:rsidP="002C6E69">
            <w:pPr>
              <w:jc w:val="both"/>
            </w:pPr>
          </w:p>
        </w:tc>
      </w:tr>
      <w:tr w:rsidR="0018609B" w14:paraId="3D63DEBA" w14:textId="77777777" w:rsidTr="00E4253A">
        <w:tc>
          <w:tcPr>
            <w:tcW w:w="7508" w:type="dxa"/>
          </w:tcPr>
          <w:p w14:paraId="240060E9" w14:textId="358FFA9D" w:rsidR="0018609B" w:rsidRDefault="0018609B" w:rsidP="002C6E69">
            <w:pPr>
              <w:jc w:val="both"/>
            </w:pPr>
            <w:r>
              <w:t xml:space="preserve">6.4 Lähipiiriliiketoimet </w:t>
            </w:r>
          </w:p>
        </w:tc>
        <w:tc>
          <w:tcPr>
            <w:tcW w:w="2120" w:type="dxa"/>
          </w:tcPr>
          <w:p w14:paraId="3D92A229" w14:textId="77777777" w:rsidR="0018609B" w:rsidRDefault="0018609B" w:rsidP="002C6E69">
            <w:pPr>
              <w:jc w:val="both"/>
            </w:pPr>
          </w:p>
        </w:tc>
      </w:tr>
      <w:tr w:rsidR="0018609B" w14:paraId="74721BAC" w14:textId="77777777" w:rsidTr="00E4253A">
        <w:tc>
          <w:tcPr>
            <w:tcW w:w="7508" w:type="dxa"/>
          </w:tcPr>
          <w:p w14:paraId="4561009D" w14:textId="5C4D5627" w:rsidR="0018609B" w:rsidRDefault="0018609B" w:rsidP="002C6E69">
            <w:pPr>
              <w:jc w:val="both"/>
            </w:pPr>
            <w:r>
              <w:lastRenderedPageBreak/>
              <w:t xml:space="preserve">6.4.1 Jos asetuksen (EY) N:o 1606/2002 nojalla hyväksyttyjä kansainvälisiä tilinpäätösstandardeja ei sovelleta liikkeeseenlaskijaan, historiallisten taloudellisten tietojen kattamalta jaksolta ja rekisteröintiasiakirjan päiväykseen asti on annettava seuraavat tiedot: </w:t>
            </w:r>
          </w:p>
        </w:tc>
        <w:tc>
          <w:tcPr>
            <w:tcW w:w="2120" w:type="dxa"/>
          </w:tcPr>
          <w:p w14:paraId="35616525" w14:textId="77777777" w:rsidR="0018609B" w:rsidRDefault="0018609B" w:rsidP="002C6E69">
            <w:pPr>
              <w:jc w:val="both"/>
            </w:pPr>
          </w:p>
        </w:tc>
      </w:tr>
      <w:tr w:rsidR="0018609B" w14:paraId="0C6FC5D2" w14:textId="77777777" w:rsidTr="00E4253A">
        <w:tc>
          <w:tcPr>
            <w:tcW w:w="7508" w:type="dxa"/>
          </w:tcPr>
          <w:p w14:paraId="6AB8F172" w14:textId="57903CD3" w:rsidR="0018609B" w:rsidRDefault="0018609B" w:rsidP="002C6E69">
            <w:pPr>
              <w:jc w:val="both"/>
            </w:pPr>
            <w:r>
              <w:t xml:space="preserve">a) Yksittäisinä tai kokonaisuutena arvioiden liikkeeseenlaskijan kannalta merkittävien lähipiiriliiketoimien (1) luonne ja laajuus. </w:t>
            </w:r>
          </w:p>
        </w:tc>
        <w:tc>
          <w:tcPr>
            <w:tcW w:w="2120" w:type="dxa"/>
          </w:tcPr>
          <w:p w14:paraId="541388B1" w14:textId="77777777" w:rsidR="0018609B" w:rsidRDefault="0018609B" w:rsidP="002C6E69">
            <w:pPr>
              <w:jc w:val="both"/>
            </w:pPr>
          </w:p>
        </w:tc>
      </w:tr>
      <w:tr w:rsidR="006F2389" w14:paraId="1CB6A979" w14:textId="77777777" w:rsidTr="00E4253A">
        <w:tc>
          <w:tcPr>
            <w:tcW w:w="7508" w:type="dxa"/>
          </w:tcPr>
          <w:p w14:paraId="438DB8ED" w14:textId="537A52E0" w:rsidR="006F2389" w:rsidRDefault="006F2389" w:rsidP="002C6E69">
            <w:pPr>
              <w:jc w:val="both"/>
            </w:pPr>
            <w:r>
              <w:t>Jos tällaisia lähipiiriliiketoimia ei tehdä tavanomaisia markkinaehtoja noudattaen, on selvitettävä, miksi näin ei ole tehty.</w:t>
            </w:r>
          </w:p>
        </w:tc>
        <w:tc>
          <w:tcPr>
            <w:tcW w:w="2120" w:type="dxa"/>
          </w:tcPr>
          <w:p w14:paraId="2EFC362A" w14:textId="77777777" w:rsidR="006F2389" w:rsidRDefault="006F2389" w:rsidP="002C6E69">
            <w:pPr>
              <w:jc w:val="both"/>
            </w:pPr>
          </w:p>
        </w:tc>
      </w:tr>
      <w:tr w:rsidR="006F2389" w14:paraId="4FB498D0" w14:textId="77777777" w:rsidTr="00E4253A">
        <w:tc>
          <w:tcPr>
            <w:tcW w:w="7508" w:type="dxa"/>
          </w:tcPr>
          <w:p w14:paraId="6DF0EF6D" w14:textId="10F57062" w:rsidR="006F2389" w:rsidRDefault="006F2389" w:rsidP="002C6E69">
            <w:pPr>
              <w:jc w:val="both"/>
            </w:pPr>
            <w:r>
              <w:t>Myönnettyjen lainojen ja takausten osalta on ilmoitettava senhetkisen vastuun kokonaismäärä.</w:t>
            </w:r>
          </w:p>
        </w:tc>
        <w:tc>
          <w:tcPr>
            <w:tcW w:w="2120" w:type="dxa"/>
          </w:tcPr>
          <w:p w14:paraId="4F1E1265" w14:textId="77777777" w:rsidR="006F2389" w:rsidRDefault="006F2389" w:rsidP="002C6E69">
            <w:pPr>
              <w:jc w:val="both"/>
            </w:pPr>
          </w:p>
        </w:tc>
      </w:tr>
      <w:tr w:rsidR="006F2389" w14:paraId="1BF90E9A" w14:textId="77777777" w:rsidTr="00E4253A">
        <w:tc>
          <w:tcPr>
            <w:tcW w:w="7508" w:type="dxa"/>
          </w:tcPr>
          <w:p w14:paraId="2292A965" w14:textId="4D3380F1" w:rsidR="006F2389" w:rsidRDefault="006F2389" w:rsidP="002C6E69">
            <w:pPr>
              <w:jc w:val="both"/>
            </w:pPr>
            <w:r>
              <w:t>b) Lähipiiriliiketoimien määrä liikkeeseenlaskijan liikevaihdossa tai prosenttiosuus siitä.</w:t>
            </w:r>
          </w:p>
        </w:tc>
        <w:tc>
          <w:tcPr>
            <w:tcW w:w="2120" w:type="dxa"/>
          </w:tcPr>
          <w:p w14:paraId="6F794FD8" w14:textId="77777777" w:rsidR="006F2389" w:rsidRDefault="006F2389" w:rsidP="002C6E69">
            <w:pPr>
              <w:jc w:val="both"/>
            </w:pPr>
          </w:p>
        </w:tc>
      </w:tr>
      <w:tr w:rsidR="0018609B" w14:paraId="3E0D5808" w14:textId="77777777" w:rsidTr="00E4253A">
        <w:tc>
          <w:tcPr>
            <w:tcW w:w="7508" w:type="dxa"/>
          </w:tcPr>
          <w:p w14:paraId="575BE069" w14:textId="79129D30" w:rsidR="0018609B" w:rsidRDefault="0018609B" w:rsidP="002C6E69">
            <w:pPr>
              <w:jc w:val="both"/>
            </w:pPr>
            <w:r>
              <w:t xml:space="preserve">Jos asetuksen (EY) N:o 1606/2002 nojalla hyväksyttyjä kansainvälisiä tilinpäätösstandardeja sovelletaan liikkeeseenlaskijaan, liiketoimista on annettava edellä a ja b alakohdassa mainitut tiedot vain, jos kyseiset liiketoimet on toteutettu viimeisimmän sellaisen tilikauden jälkeen, jolta on julkistettu tarkastetut tilinpäätöstiedot. </w:t>
            </w:r>
          </w:p>
        </w:tc>
        <w:tc>
          <w:tcPr>
            <w:tcW w:w="2120" w:type="dxa"/>
          </w:tcPr>
          <w:p w14:paraId="7ABCF4EE" w14:textId="77777777" w:rsidR="0018609B" w:rsidRDefault="0018609B" w:rsidP="002C6E69">
            <w:pPr>
              <w:jc w:val="both"/>
            </w:pPr>
          </w:p>
        </w:tc>
      </w:tr>
      <w:tr w:rsidR="0018609B" w14:paraId="3BCB1896" w14:textId="77777777" w:rsidTr="00E4253A">
        <w:tc>
          <w:tcPr>
            <w:tcW w:w="7508" w:type="dxa"/>
          </w:tcPr>
          <w:p w14:paraId="19DD928A" w14:textId="0D035D2F" w:rsidR="0018609B" w:rsidRDefault="0018609B" w:rsidP="002C6E69">
            <w:pPr>
              <w:jc w:val="both"/>
            </w:pPr>
            <w:r>
              <w:t xml:space="preserve">6.5 Osakepääoma </w:t>
            </w:r>
          </w:p>
        </w:tc>
        <w:tc>
          <w:tcPr>
            <w:tcW w:w="2120" w:type="dxa"/>
          </w:tcPr>
          <w:p w14:paraId="644B6769" w14:textId="77777777" w:rsidR="0018609B" w:rsidRDefault="0018609B" w:rsidP="002C6E69">
            <w:pPr>
              <w:jc w:val="both"/>
            </w:pPr>
          </w:p>
        </w:tc>
      </w:tr>
      <w:tr w:rsidR="0018609B" w14:paraId="03846F8A" w14:textId="77777777" w:rsidTr="00E4253A">
        <w:tc>
          <w:tcPr>
            <w:tcW w:w="7508" w:type="dxa"/>
          </w:tcPr>
          <w:p w14:paraId="26A3BFC6" w14:textId="3EB9672E" w:rsidR="0018609B" w:rsidRDefault="0018609B" w:rsidP="002C6E69">
            <w:pPr>
              <w:jc w:val="both"/>
            </w:pPr>
            <w:r>
              <w:t>6.5.1 Tilinpäätöksiä koskevissa 6.5.2–6.5.7 kohdassa vaadittavat tiedot viimeisimmän taseen päiväyksen mukaisesti:</w:t>
            </w:r>
          </w:p>
        </w:tc>
        <w:tc>
          <w:tcPr>
            <w:tcW w:w="2120" w:type="dxa"/>
          </w:tcPr>
          <w:p w14:paraId="7300DF53" w14:textId="77777777" w:rsidR="0018609B" w:rsidRDefault="0018609B" w:rsidP="002C6E69">
            <w:pPr>
              <w:jc w:val="both"/>
            </w:pPr>
          </w:p>
        </w:tc>
      </w:tr>
      <w:tr w:rsidR="0018609B" w14:paraId="32C6B53F" w14:textId="77777777" w:rsidTr="00E4253A">
        <w:tc>
          <w:tcPr>
            <w:tcW w:w="7508" w:type="dxa"/>
          </w:tcPr>
          <w:p w14:paraId="18EED703" w14:textId="5C023328" w:rsidR="0018609B" w:rsidRDefault="0018609B" w:rsidP="002C6E69">
            <w:pPr>
              <w:jc w:val="both"/>
            </w:pPr>
            <w:r>
              <w:t xml:space="preserve">6.5.2 Merkityn osakepääoman määrä ja jokaisen osakelajin osalta: </w:t>
            </w:r>
          </w:p>
        </w:tc>
        <w:tc>
          <w:tcPr>
            <w:tcW w:w="2120" w:type="dxa"/>
          </w:tcPr>
          <w:p w14:paraId="1DBB3AAD" w14:textId="77777777" w:rsidR="0018609B" w:rsidRDefault="0018609B" w:rsidP="002C6E69">
            <w:pPr>
              <w:jc w:val="both"/>
            </w:pPr>
          </w:p>
        </w:tc>
      </w:tr>
      <w:tr w:rsidR="0018609B" w14:paraId="77367532" w14:textId="77777777" w:rsidTr="00E4253A">
        <w:tc>
          <w:tcPr>
            <w:tcW w:w="7508" w:type="dxa"/>
          </w:tcPr>
          <w:p w14:paraId="288B5E39" w14:textId="7CAD738A" w:rsidR="0018609B" w:rsidRDefault="0018609B" w:rsidP="002C6E69">
            <w:pPr>
              <w:jc w:val="both"/>
            </w:pPr>
            <w:r>
              <w:t xml:space="preserve">a) yhtiöjärjestyksen mukaisen osakepääoman kokonaismäärä; </w:t>
            </w:r>
          </w:p>
        </w:tc>
        <w:tc>
          <w:tcPr>
            <w:tcW w:w="2120" w:type="dxa"/>
          </w:tcPr>
          <w:p w14:paraId="05AA7425" w14:textId="77777777" w:rsidR="0018609B" w:rsidRDefault="0018609B" w:rsidP="002C6E69">
            <w:pPr>
              <w:jc w:val="both"/>
            </w:pPr>
          </w:p>
        </w:tc>
      </w:tr>
      <w:tr w:rsidR="006F2389" w14:paraId="6EC2DD83" w14:textId="77777777" w:rsidTr="00E4253A">
        <w:tc>
          <w:tcPr>
            <w:tcW w:w="7508" w:type="dxa"/>
          </w:tcPr>
          <w:p w14:paraId="64DC1737" w14:textId="009F65E6" w:rsidR="006F2389" w:rsidRDefault="006F2389" w:rsidP="002C6E69">
            <w:pPr>
              <w:jc w:val="both"/>
            </w:pPr>
            <w:r>
              <w:t xml:space="preserve">b) </w:t>
            </w:r>
            <w:proofErr w:type="spellStart"/>
            <w:r>
              <w:t>liikkeeseenlaskettujen</w:t>
            </w:r>
            <w:proofErr w:type="spellEnd"/>
            <w:r>
              <w:t xml:space="preserve"> täysin maksettujen osakkeiden sekä </w:t>
            </w:r>
            <w:proofErr w:type="spellStart"/>
            <w:r>
              <w:t>liikkeeseenlaskettujen</w:t>
            </w:r>
            <w:proofErr w:type="spellEnd"/>
            <w:r>
              <w:t xml:space="preserve"> osakkeiden, joita ei ole täysin maksettu, lukumäärä; </w:t>
            </w:r>
          </w:p>
        </w:tc>
        <w:tc>
          <w:tcPr>
            <w:tcW w:w="2120" w:type="dxa"/>
          </w:tcPr>
          <w:p w14:paraId="6A73925D" w14:textId="77777777" w:rsidR="006F2389" w:rsidRDefault="006F2389" w:rsidP="002C6E69">
            <w:pPr>
              <w:jc w:val="both"/>
            </w:pPr>
          </w:p>
        </w:tc>
      </w:tr>
      <w:tr w:rsidR="006F2389" w14:paraId="4C1FBDD8" w14:textId="77777777" w:rsidTr="00E4253A">
        <w:tc>
          <w:tcPr>
            <w:tcW w:w="7508" w:type="dxa"/>
          </w:tcPr>
          <w:p w14:paraId="6F3480D9" w14:textId="06EEA357" w:rsidR="006F2389" w:rsidRDefault="006F2389" w:rsidP="002C6E69">
            <w:pPr>
              <w:jc w:val="both"/>
            </w:pPr>
            <w:r>
              <w:t xml:space="preserve">c) osakkeen nimellisarvo tai ilmoitus siitä, että osakkeella ei ole nimellisarvoa; ja </w:t>
            </w:r>
          </w:p>
        </w:tc>
        <w:tc>
          <w:tcPr>
            <w:tcW w:w="2120" w:type="dxa"/>
          </w:tcPr>
          <w:p w14:paraId="4C3FF17A" w14:textId="77777777" w:rsidR="006F2389" w:rsidRDefault="006F2389" w:rsidP="002C6E69">
            <w:pPr>
              <w:jc w:val="both"/>
            </w:pPr>
          </w:p>
        </w:tc>
      </w:tr>
      <w:tr w:rsidR="006F2389" w14:paraId="483013B1" w14:textId="77777777" w:rsidTr="00E4253A">
        <w:tc>
          <w:tcPr>
            <w:tcW w:w="7508" w:type="dxa"/>
          </w:tcPr>
          <w:p w14:paraId="522928FE" w14:textId="25CB0630" w:rsidR="006F2389" w:rsidRDefault="006F2389" w:rsidP="002C6E69">
            <w:pPr>
              <w:jc w:val="both"/>
            </w:pPr>
            <w:r>
              <w:t>d) liikkeessä olevien osakkeiden lukumäärän täsmäytys tilikauden alussa ja lopussa.</w:t>
            </w:r>
          </w:p>
        </w:tc>
        <w:tc>
          <w:tcPr>
            <w:tcW w:w="2120" w:type="dxa"/>
          </w:tcPr>
          <w:p w14:paraId="1016726A" w14:textId="77777777" w:rsidR="006F2389" w:rsidRDefault="006F2389" w:rsidP="002C6E69">
            <w:pPr>
              <w:jc w:val="both"/>
            </w:pPr>
          </w:p>
        </w:tc>
      </w:tr>
      <w:tr w:rsidR="00DB7245" w14:paraId="08F3C0AC" w14:textId="77777777" w:rsidTr="00E4253A">
        <w:tc>
          <w:tcPr>
            <w:tcW w:w="7508" w:type="dxa"/>
          </w:tcPr>
          <w:p w14:paraId="1C636E99" w14:textId="751DE8C3" w:rsidR="00DB7245" w:rsidRDefault="00DB7245" w:rsidP="002C6E69">
            <w:pPr>
              <w:jc w:val="both"/>
            </w:pPr>
            <w:r>
              <w:t xml:space="preserve">Jos yli 10 prosenttia osakepääomasta on historiallisten taloudellisten tietojen kattamalla jaksolla maksettu muilla kuin käteisvaroilla, tästä on mainittava. </w:t>
            </w:r>
          </w:p>
        </w:tc>
        <w:tc>
          <w:tcPr>
            <w:tcW w:w="2120" w:type="dxa"/>
          </w:tcPr>
          <w:p w14:paraId="2D96B03C" w14:textId="77777777" w:rsidR="00DB7245" w:rsidRDefault="00DB7245" w:rsidP="002C6E69">
            <w:pPr>
              <w:jc w:val="both"/>
            </w:pPr>
          </w:p>
        </w:tc>
      </w:tr>
      <w:tr w:rsidR="00DB7245" w14:paraId="45E4B7A3" w14:textId="77777777" w:rsidTr="00E4253A">
        <w:tc>
          <w:tcPr>
            <w:tcW w:w="7508" w:type="dxa"/>
          </w:tcPr>
          <w:p w14:paraId="654127D2" w14:textId="65594FA6" w:rsidR="00DB7245" w:rsidRDefault="00DB7245" w:rsidP="002C6E69">
            <w:pPr>
              <w:jc w:val="both"/>
            </w:pPr>
            <w:r>
              <w:t xml:space="preserve">6.5.3 Jos yritys on laskenut liikkeeseen osakkeita, jotka eivät muodosta osaa sen pääomasta, tällaisten osakkeiden lukumäärä ja </w:t>
            </w:r>
          </w:p>
        </w:tc>
        <w:tc>
          <w:tcPr>
            <w:tcW w:w="2120" w:type="dxa"/>
          </w:tcPr>
          <w:p w14:paraId="0FA19BDA" w14:textId="77777777" w:rsidR="00DB7245" w:rsidRDefault="00DB7245" w:rsidP="002C6E69">
            <w:pPr>
              <w:jc w:val="both"/>
            </w:pPr>
          </w:p>
        </w:tc>
      </w:tr>
      <w:tr w:rsidR="006F2389" w14:paraId="5B205643" w14:textId="77777777" w:rsidTr="00E4253A">
        <w:tc>
          <w:tcPr>
            <w:tcW w:w="7508" w:type="dxa"/>
          </w:tcPr>
          <w:p w14:paraId="55CDC843" w14:textId="2E518067" w:rsidR="006F2389" w:rsidRDefault="006F2389" w:rsidP="002C6E69">
            <w:pPr>
              <w:jc w:val="both"/>
            </w:pPr>
            <w:r>
              <w:t>tärkeimmät ominaisuudet on ilmoitettava.</w:t>
            </w:r>
          </w:p>
        </w:tc>
        <w:tc>
          <w:tcPr>
            <w:tcW w:w="2120" w:type="dxa"/>
          </w:tcPr>
          <w:p w14:paraId="528889EE" w14:textId="77777777" w:rsidR="006F2389" w:rsidRDefault="006F2389" w:rsidP="002C6E69">
            <w:pPr>
              <w:jc w:val="both"/>
            </w:pPr>
          </w:p>
        </w:tc>
      </w:tr>
      <w:tr w:rsidR="00DB7245" w14:paraId="0E73508A" w14:textId="77777777" w:rsidTr="00E4253A">
        <w:tc>
          <w:tcPr>
            <w:tcW w:w="7508" w:type="dxa"/>
          </w:tcPr>
          <w:p w14:paraId="6BB000A5" w14:textId="71FAB9E5" w:rsidR="00DB7245" w:rsidRDefault="00DB7245" w:rsidP="002C6E69">
            <w:pPr>
              <w:jc w:val="both"/>
            </w:pPr>
            <w:r>
              <w:t xml:space="preserve">6.5.4 Liikkeeseenlaskijan tai sen tytäryritysten hallussa olevien tai liikkeeseenlaskijan lukuun hallussa pidettyjen liikkeeseenlaskijan osakkeiden lukumäärä, </w:t>
            </w:r>
          </w:p>
        </w:tc>
        <w:tc>
          <w:tcPr>
            <w:tcW w:w="2120" w:type="dxa"/>
          </w:tcPr>
          <w:p w14:paraId="5A15B951" w14:textId="77777777" w:rsidR="00DB7245" w:rsidRDefault="00DB7245" w:rsidP="002C6E69">
            <w:pPr>
              <w:jc w:val="both"/>
            </w:pPr>
          </w:p>
        </w:tc>
      </w:tr>
      <w:tr w:rsidR="006F2389" w14:paraId="42278897" w14:textId="77777777" w:rsidTr="00E4253A">
        <w:tc>
          <w:tcPr>
            <w:tcW w:w="7508" w:type="dxa"/>
          </w:tcPr>
          <w:p w14:paraId="257752BD" w14:textId="3ABA6C52" w:rsidR="006F2389" w:rsidRDefault="006F2389" w:rsidP="002C6E69">
            <w:pPr>
              <w:jc w:val="both"/>
            </w:pPr>
            <w:r>
              <w:t>kirjanpitoarvo ja</w:t>
            </w:r>
          </w:p>
        </w:tc>
        <w:tc>
          <w:tcPr>
            <w:tcW w:w="2120" w:type="dxa"/>
          </w:tcPr>
          <w:p w14:paraId="6DADDDEC" w14:textId="77777777" w:rsidR="006F2389" w:rsidRDefault="006F2389" w:rsidP="002C6E69">
            <w:pPr>
              <w:jc w:val="both"/>
            </w:pPr>
          </w:p>
        </w:tc>
      </w:tr>
      <w:tr w:rsidR="006F2389" w14:paraId="4DB45737" w14:textId="77777777" w:rsidTr="00E4253A">
        <w:tc>
          <w:tcPr>
            <w:tcW w:w="7508" w:type="dxa"/>
          </w:tcPr>
          <w:p w14:paraId="5C24C96F" w14:textId="05181CA5" w:rsidR="006F2389" w:rsidRDefault="006F2389" w:rsidP="002C6E69">
            <w:pPr>
              <w:jc w:val="both"/>
            </w:pPr>
            <w:r>
              <w:t>nimellisarvo.</w:t>
            </w:r>
          </w:p>
        </w:tc>
        <w:tc>
          <w:tcPr>
            <w:tcW w:w="2120" w:type="dxa"/>
          </w:tcPr>
          <w:p w14:paraId="0A5082BE" w14:textId="77777777" w:rsidR="006F2389" w:rsidRDefault="006F2389" w:rsidP="002C6E69">
            <w:pPr>
              <w:jc w:val="both"/>
            </w:pPr>
          </w:p>
        </w:tc>
      </w:tr>
      <w:tr w:rsidR="00DB7245" w14:paraId="20FE3464" w14:textId="77777777" w:rsidTr="00E4253A">
        <w:tc>
          <w:tcPr>
            <w:tcW w:w="7508" w:type="dxa"/>
          </w:tcPr>
          <w:p w14:paraId="02CE5553" w14:textId="30A0E72C" w:rsidR="00DB7245" w:rsidRDefault="00DB7245" w:rsidP="002C6E69">
            <w:pPr>
              <w:jc w:val="both"/>
            </w:pPr>
            <w:r>
              <w:t xml:space="preserve">6.5.5 Sellaisten arvopapereiden määrä, jotka ovat muunnettavissa, vaihdettavissa tai joihin liittyy optio-oikeus, sekä </w:t>
            </w:r>
          </w:p>
        </w:tc>
        <w:tc>
          <w:tcPr>
            <w:tcW w:w="2120" w:type="dxa"/>
          </w:tcPr>
          <w:p w14:paraId="40ABFC63" w14:textId="77777777" w:rsidR="00DB7245" w:rsidRDefault="00DB7245" w:rsidP="002C6E69">
            <w:pPr>
              <w:jc w:val="both"/>
            </w:pPr>
          </w:p>
        </w:tc>
      </w:tr>
      <w:tr w:rsidR="006F2389" w14:paraId="0759BCA4" w14:textId="77777777" w:rsidTr="00E4253A">
        <w:tc>
          <w:tcPr>
            <w:tcW w:w="7508" w:type="dxa"/>
          </w:tcPr>
          <w:p w14:paraId="24ACF929" w14:textId="27D15076" w:rsidR="006F2389" w:rsidRDefault="006F2389" w:rsidP="002C6E69">
            <w:pPr>
              <w:jc w:val="both"/>
            </w:pPr>
            <w:r>
              <w:t>selvitys muuntamisen, vaihdon tai merkinnän ehdoista ja menettelyistä.</w:t>
            </w:r>
          </w:p>
        </w:tc>
        <w:tc>
          <w:tcPr>
            <w:tcW w:w="2120" w:type="dxa"/>
          </w:tcPr>
          <w:p w14:paraId="1ADF6606" w14:textId="77777777" w:rsidR="006F2389" w:rsidRDefault="006F2389" w:rsidP="002C6E69">
            <w:pPr>
              <w:jc w:val="both"/>
            </w:pPr>
          </w:p>
        </w:tc>
      </w:tr>
      <w:tr w:rsidR="00DB7245" w14:paraId="44586E47" w14:textId="77777777" w:rsidTr="00E4253A">
        <w:tc>
          <w:tcPr>
            <w:tcW w:w="7508" w:type="dxa"/>
          </w:tcPr>
          <w:p w14:paraId="604E80EE" w14:textId="15E47892" w:rsidR="00DB7245" w:rsidRDefault="00DB7245" w:rsidP="002C6E69">
            <w:pPr>
              <w:jc w:val="both"/>
            </w:pPr>
            <w:r>
              <w:t xml:space="preserve">6.5.6 Jos on voimassa valtuutus osakepääoman korottamiseksi, mutta valtuutusta ei ole vielä käytetty, tai jos osakepääoman korottamisesta on annettu sitoumus, </w:t>
            </w:r>
          </w:p>
        </w:tc>
        <w:tc>
          <w:tcPr>
            <w:tcW w:w="2120" w:type="dxa"/>
          </w:tcPr>
          <w:p w14:paraId="3EB517A2" w14:textId="77777777" w:rsidR="00DB7245" w:rsidRDefault="00DB7245" w:rsidP="002C6E69">
            <w:pPr>
              <w:jc w:val="both"/>
            </w:pPr>
          </w:p>
        </w:tc>
      </w:tr>
      <w:tr w:rsidR="005461AC" w14:paraId="282091DD" w14:textId="77777777" w:rsidTr="00E4253A">
        <w:tc>
          <w:tcPr>
            <w:tcW w:w="7508" w:type="dxa"/>
          </w:tcPr>
          <w:p w14:paraId="4B39CE54" w14:textId="78F235F4" w:rsidR="005461AC" w:rsidRDefault="005461AC" w:rsidP="002C6E69">
            <w:pPr>
              <w:jc w:val="both"/>
            </w:pPr>
            <w:r>
              <w:t>tiedot valtuutuksesta tai sitoumuksesta ja</w:t>
            </w:r>
          </w:p>
        </w:tc>
        <w:tc>
          <w:tcPr>
            <w:tcW w:w="2120" w:type="dxa"/>
          </w:tcPr>
          <w:p w14:paraId="03AD3D98" w14:textId="77777777" w:rsidR="005461AC" w:rsidRDefault="005461AC" w:rsidP="002C6E69">
            <w:pPr>
              <w:jc w:val="both"/>
            </w:pPr>
          </w:p>
        </w:tc>
      </w:tr>
      <w:tr w:rsidR="006F2389" w14:paraId="7ADD98B9" w14:textId="77777777" w:rsidTr="00E4253A">
        <w:tc>
          <w:tcPr>
            <w:tcW w:w="7508" w:type="dxa"/>
          </w:tcPr>
          <w:p w14:paraId="73823243" w14:textId="31B15741" w:rsidR="006F2389" w:rsidRDefault="006F2389" w:rsidP="002C6E69">
            <w:pPr>
              <w:jc w:val="both"/>
            </w:pPr>
            <w:r>
              <w:t>niiden ehdoista.</w:t>
            </w:r>
          </w:p>
        </w:tc>
        <w:tc>
          <w:tcPr>
            <w:tcW w:w="2120" w:type="dxa"/>
          </w:tcPr>
          <w:p w14:paraId="64CF2C26" w14:textId="77777777" w:rsidR="006F2389" w:rsidRDefault="006F2389" w:rsidP="002C6E69">
            <w:pPr>
              <w:jc w:val="both"/>
            </w:pPr>
          </w:p>
        </w:tc>
      </w:tr>
      <w:tr w:rsidR="00DB7245" w14:paraId="3FB24F71" w14:textId="77777777" w:rsidTr="00E4253A">
        <w:tc>
          <w:tcPr>
            <w:tcW w:w="7508" w:type="dxa"/>
          </w:tcPr>
          <w:p w14:paraId="60BDEC76" w14:textId="6C13AE5E" w:rsidR="00DB7245" w:rsidRDefault="00DB7245" w:rsidP="002C6E69">
            <w:pPr>
              <w:jc w:val="both"/>
            </w:pPr>
            <w:r>
              <w:t xml:space="preserve">6.5.7 Jos konserniin kuuluvan yrityksen osakepääoma tai osa siitä on option kohteena tai jos se on ehdollisesti tai ehdoitta sovittu asetettavaksi option kohteeksi, tiedot tällaisista optioista ja </w:t>
            </w:r>
          </w:p>
        </w:tc>
        <w:tc>
          <w:tcPr>
            <w:tcW w:w="2120" w:type="dxa"/>
          </w:tcPr>
          <w:p w14:paraId="71255171" w14:textId="77777777" w:rsidR="00DB7245" w:rsidRDefault="00DB7245" w:rsidP="002C6E69">
            <w:pPr>
              <w:jc w:val="both"/>
            </w:pPr>
          </w:p>
        </w:tc>
      </w:tr>
      <w:tr w:rsidR="006F2389" w14:paraId="2C2CCDE1" w14:textId="77777777" w:rsidTr="00E4253A">
        <w:tc>
          <w:tcPr>
            <w:tcW w:w="7508" w:type="dxa"/>
          </w:tcPr>
          <w:p w14:paraId="1A2EF473" w14:textId="4A154B00" w:rsidR="006F2389" w:rsidRDefault="006F2389" w:rsidP="002C6E69">
            <w:pPr>
              <w:jc w:val="both"/>
            </w:pPr>
            <w:r>
              <w:t>henkilöistä, joille ne myönnetään tai on myönnetty.</w:t>
            </w:r>
          </w:p>
        </w:tc>
        <w:tc>
          <w:tcPr>
            <w:tcW w:w="2120" w:type="dxa"/>
          </w:tcPr>
          <w:p w14:paraId="16649820" w14:textId="77777777" w:rsidR="006F2389" w:rsidRDefault="006F2389" w:rsidP="002C6E69">
            <w:pPr>
              <w:jc w:val="both"/>
            </w:pPr>
          </w:p>
        </w:tc>
      </w:tr>
      <w:tr w:rsidR="00DB7245" w14:paraId="7E89B8AF" w14:textId="77777777" w:rsidTr="00E4253A">
        <w:tc>
          <w:tcPr>
            <w:tcW w:w="7508" w:type="dxa"/>
          </w:tcPr>
          <w:p w14:paraId="0516AFC3" w14:textId="1CD029EB" w:rsidR="00DB7245" w:rsidRDefault="00DB7245" w:rsidP="002C6E69">
            <w:pPr>
              <w:jc w:val="both"/>
            </w:pPr>
            <w:r>
              <w:t xml:space="preserve">6.6 Perustamiskirja ja yhtiöjärjestys </w:t>
            </w:r>
          </w:p>
        </w:tc>
        <w:tc>
          <w:tcPr>
            <w:tcW w:w="2120" w:type="dxa"/>
          </w:tcPr>
          <w:p w14:paraId="52616C6F" w14:textId="77777777" w:rsidR="00DB7245" w:rsidRDefault="00DB7245" w:rsidP="002C6E69">
            <w:pPr>
              <w:jc w:val="both"/>
            </w:pPr>
          </w:p>
        </w:tc>
      </w:tr>
      <w:tr w:rsidR="00DB7245" w14:paraId="15C6226A" w14:textId="77777777" w:rsidTr="00E4253A">
        <w:tc>
          <w:tcPr>
            <w:tcW w:w="7508" w:type="dxa"/>
          </w:tcPr>
          <w:p w14:paraId="12575079" w14:textId="6965D574" w:rsidR="00DB7245" w:rsidRDefault="00DB7245" w:rsidP="002C6E69">
            <w:pPr>
              <w:jc w:val="both"/>
            </w:pPr>
            <w:r>
              <w:lastRenderedPageBreak/>
              <w:t xml:space="preserve">6.6.1 Lyhyt kuvaus sellaisista liikkeeseenlaskijan perustamiskirjan, yhtiöjärjestyksen tai sääntöjen määräyksistä, jotka voivat viivästyttää tai lykätä määräysvallan vaihtumista liikkeeseenlaskijassa tai estää sen. </w:t>
            </w:r>
          </w:p>
        </w:tc>
        <w:tc>
          <w:tcPr>
            <w:tcW w:w="2120" w:type="dxa"/>
          </w:tcPr>
          <w:p w14:paraId="3AB6E6EF" w14:textId="77777777" w:rsidR="00DB7245" w:rsidRDefault="00DB7245" w:rsidP="002C6E69">
            <w:pPr>
              <w:jc w:val="both"/>
            </w:pPr>
          </w:p>
        </w:tc>
      </w:tr>
      <w:tr w:rsidR="00DB7245" w14:paraId="11AD0AA4" w14:textId="77777777" w:rsidTr="00E4253A">
        <w:tc>
          <w:tcPr>
            <w:tcW w:w="7508" w:type="dxa"/>
          </w:tcPr>
          <w:p w14:paraId="733B8346" w14:textId="15494040" w:rsidR="00DB7245" w:rsidRDefault="00DB7245" w:rsidP="002C6E69">
            <w:pPr>
              <w:jc w:val="both"/>
            </w:pPr>
            <w:r>
              <w:t xml:space="preserve">6.7 Merkittävät sopimukset </w:t>
            </w:r>
          </w:p>
        </w:tc>
        <w:tc>
          <w:tcPr>
            <w:tcW w:w="2120" w:type="dxa"/>
          </w:tcPr>
          <w:p w14:paraId="4D27F9F5" w14:textId="77777777" w:rsidR="00DB7245" w:rsidRDefault="00DB7245" w:rsidP="002C6E69">
            <w:pPr>
              <w:jc w:val="both"/>
            </w:pPr>
          </w:p>
        </w:tc>
      </w:tr>
      <w:tr w:rsidR="00DB7245" w14:paraId="2F867FF7" w14:textId="77777777" w:rsidTr="00E4253A">
        <w:tc>
          <w:tcPr>
            <w:tcW w:w="7508" w:type="dxa"/>
          </w:tcPr>
          <w:p w14:paraId="0F51FE0D" w14:textId="028915A4" w:rsidR="00DB7245" w:rsidRDefault="00DB7245" w:rsidP="002C6E69">
            <w:pPr>
              <w:jc w:val="both"/>
            </w:pPr>
            <w:r>
              <w:t>6.7.1 Välittömästi rekisteröintiasiakirjan julkistamista edeltävän tilikauden ajalta tiivistelmä jokaisesta muusta kuin tavanomaisen liiketoiminnan osana tehdystä merkittävästä sopimuksesta, jonka sopimuspuolena liikkeeseenlaskija tai konserniin kuuluva yritys on.</w:t>
            </w:r>
          </w:p>
        </w:tc>
        <w:tc>
          <w:tcPr>
            <w:tcW w:w="2120" w:type="dxa"/>
          </w:tcPr>
          <w:p w14:paraId="578BF6C3" w14:textId="77777777" w:rsidR="00DB7245" w:rsidRDefault="00DB7245" w:rsidP="002C6E69">
            <w:pPr>
              <w:jc w:val="both"/>
            </w:pPr>
          </w:p>
        </w:tc>
      </w:tr>
      <w:tr w:rsidR="00DB7245" w14:paraId="1B5F808D" w14:textId="77777777" w:rsidTr="00E4253A">
        <w:tc>
          <w:tcPr>
            <w:tcW w:w="7508" w:type="dxa"/>
          </w:tcPr>
          <w:p w14:paraId="51CADAD1" w14:textId="77777777" w:rsidR="00DB7245" w:rsidRDefault="00DB7245" w:rsidP="002C6E69">
            <w:pPr>
              <w:jc w:val="both"/>
              <w:rPr>
                <w:b/>
                <w:bCs/>
              </w:rPr>
            </w:pPr>
            <w:r w:rsidRPr="007B54D3">
              <w:rPr>
                <w:b/>
                <w:bCs/>
              </w:rPr>
              <w:t xml:space="preserve">SAATAVILLA OLEVAT ASIAKIRJAT </w:t>
            </w:r>
          </w:p>
          <w:p w14:paraId="6F474D7C" w14:textId="64EDB609" w:rsidR="00DB7245" w:rsidRPr="00DB7245" w:rsidRDefault="00DB7245" w:rsidP="002C6E69">
            <w:pPr>
              <w:jc w:val="both"/>
              <w:rPr>
                <w:b/>
                <w:bCs/>
              </w:rPr>
            </w:pPr>
            <w:r w:rsidRPr="007B54D3">
              <w:rPr>
                <w:b/>
                <w:bCs/>
              </w:rPr>
              <w:t>(Liite 24, jakso 7)</w:t>
            </w:r>
          </w:p>
        </w:tc>
        <w:tc>
          <w:tcPr>
            <w:tcW w:w="2120" w:type="dxa"/>
          </w:tcPr>
          <w:p w14:paraId="1D748D5A" w14:textId="43B213EB" w:rsidR="00DB7245" w:rsidRDefault="00DB7245" w:rsidP="002C6E69">
            <w:pPr>
              <w:jc w:val="both"/>
            </w:pPr>
          </w:p>
        </w:tc>
      </w:tr>
      <w:tr w:rsidR="00DB7245" w14:paraId="03F30C9B" w14:textId="77777777" w:rsidTr="00E4253A">
        <w:tc>
          <w:tcPr>
            <w:tcW w:w="7508" w:type="dxa"/>
          </w:tcPr>
          <w:p w14:paraId="38C5B11A" w14:textId="6CCEE07F" w:rsidR="00DB7245" w:rsidRPr="00DB7245" w:rsidRDefault="00DB7245" w:rsidP="002C6E69">
            <w:pPr>
              <w:jc w:val="both"/>
            </w:pPr>
            <w:r>
              <w:t xml:space="preserve">On mainittava, että rekisteröintiasiakirjan voimassaolon ajan on tarvittaessa mahdollista tutustua seuraaviin asiakirjoihin: </w:t>
            </w:r>
          </w:p>
        </w:tc>
        <w:tc>
          <w:tcPr>
            <w:tcW w:w="2120" w:type="dxa"/>
          </w:tcPr>
          <w:p w14:paraId="1328167A" w14:textId="77777777" w:rsidR="00DB7245" w:rsidRDefault="00DB7245" w:rsidP="002C6E69">
            <w:pPr>
              <w:jc w:val="both"/>
            </w:pPr>
          </w:p>
        </w:tc>
      </w:tr>
      <w:tr w:rsidR="00DB7245" w14:paraId="2E6BE162" w14:textId="77777777" w:rsidTr="00E4253A">
        <w:tc>
          <w:tcPr>
            <w:tcW w:w="7508" w:type="dxa"/>
          </w:tcPr>
          <w:p w14:paraId="0FEA3D55" w14:textId="556FDA86" w:rsidR="00DB7245" w:rsidRDefault="00DB7245" w:rsidP="002C6E69">
            <w:pPr>
              <w:jc w:val="both"/>
            </w:pPr>
            <w:r>
              <w:t xml:space="preserve">a) liikkeeseenlaskijan ajan tasalla oleva perustamiskirja ja yhtiöjärjestys; </w:t>
            </w:r>
          </w:p>
        </w:tc>
        <w:tc>
          <w:tcPr>
            <w:tcW w:w="2120" w:type="dxa"/>
          </w:tcPr>
          <w:p w14:paraId="283FB0BC" w14:textId="77777777" w:rsidR="00DB7245" w:rsidRDefault="00DB7245" w:rsidP="002C6E69">
            <w:pPr>
              <w:jc w:val="both"/>
            </w:pPr>
          </w:p>
        </w:tc>
      </w:tr>
      <w:tr w:rsidR="005461AC" w14:paraId="04937350" w14:textId="77777777" w:rsidTr="00E4253A">
        <w:tc>
          <w:tcPr>
            <w:tcW w:w="7508" w:type="dxa"/>
          </w:tcPr>
          <w:p w14:paraId="660AB3CD" w14:textId="3F1F3174" w:rsidR="005461AC" w:rsidRDefault="005461AC" w:rsidP="002C6E69">
            <w:pPr>
              <w:jc w:val="both"/>
            </w:pPr>
            <w:r>
              <w:t>b) kaikki lausunnot, kirjeet ja muut asiakirjat sekä liikkeeseenlaskijan pyynnöstä laaditut asiantuntija-arviot ja -lausunnot, jotka sisältyvät kokonaan tai osittain rekisteröintiasiakirjaan tai joihin siinä viitataan.</w:t>
            </w:r>
          </w:p>
        </w:tc>
        <w:tc>
          <w:tcPr>
            <w:tcW w:w="2120" w:type="dxa"/>
          </w:tcPr>
          <w:p w14:paraId="43A0A2D4" w14:textId="77777777" w:rsidR="005461AC" w:rsidRDefault="005461AC" w:rsidP="002C6E69">
            <w:pPr>
              <w:jc w:val="both"/>
            </w:pPr>
          </w:p>
        </w:tc>
      </w:tr>
      <w:tr w:rsidR="00DB7245" w14:paraId="7EE0F280" w14:textId="77777777" w:rsidTr="00E4253A">
        <w:tc>
          <w:tcPr>
            <w:tcW w:w="7508" w:type="dxa"/>
          </w:tcPr>
          <w:p w14:paraId="5AD7F3F9" w14:textId="227EFBAC" w:rsidR="00DB7245" w:rsidRDefault="00DB7245" w:rsidP="002C6E69">
            <w:pPr>
              <w:jc w:val="both"/>
            </w:pPr>
            <w:r>
              <w:t>Tiedot verkkosivustosta, jolla asiakirjoihin voi tutustua.</w:t>
            </w:r>
          </w:p>
        </w:tc>
        <w:tc>
          <w:tcPr>
            <w:tcW w:w="2120" w:type="dxa"/>
          </w:tcPr>
          <w:p w14:paraId="29B77A70" w14:textId="77777777" w:rsidR="00DB7245" w:rsidRDefault="00DB7245" w:rsidP="002C6E69">
            <w:pPr>
              <w:jc w:val="both"/>
            </w:pPr>
          </w:p>
        </w:tc>
      </w:tr>
    </w:tbl>
    <w:p w14:paraId="376D4F3C" w14:textId="2641D8A6" w:rsidR="00CC39D3" w:rsidRDefault="00CC39D3" w:rsidP="002C6E69">
      <w:pPr>
        <w:jc w:val="both"/>
      </w:pPr>
    </w:p>
    <w:p w14:paraId="16C41436" w14:textId="77777777" w:rsidR="00DB7245" w:rsidRDefault="00DB7245" w:rsidP="002C6E69">
      <w:pPr>
        <w:jc w:val="both"/>
      </w:pPr>
    </w:p>
    <w:sectPr w:rsidR="00DB7245">
      <w:footerReference w:type="default" r:id="rId1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E30A" w14:textId="77777777" w:rsidR="002518FB" w:rsidRDefault="002518FB" w:rsidP="006E19DC">
      <w:pPr>
        <w:spacing w:after="0" w:line="240" w:lineRule="auto"/>
      </w:pPr>
      <w:r>
        <w:separator/>
      </w:r>
    </w:p>
  </w:endnote>
  <w:endnote w:type="continuationSeparator" w:id="0">
    <w:p w14:paraId="52EA8F23" w14:textId="77777777" w:rsidR="002518FB" w:rsidRDefault="002518FB" w:rsidP="006E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069285"/>
      <w:docPartObj>
        <w:docPartGallery w:val="Page Numbers (Bottom of Page)"/>
        <w:docPartUnique/>
      </w:docPartObj>
    </w:sdtPr>
    <w:sdtEndPr>
      <w:rPr>
        <w:noProof/>
      </w:rPr>
    </w:sdtEndPr>
    <w:sdtContent>
      <w:p w14:paraId="241E9AEE" w14:textId="0343BC1F" w:rsidR="006E19DC" w:rsidRDefault="006E19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08B01" w14:textId="77777777" w:rsidR="006E19DC" w:rsidRDefault="006E1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9FD1C" w14:textId="77777777" w:rsidR="002518FB" w:rsidRDefault="002518FB" w:rsidP="006E19DC">
      <w:pPr>
        <w:spacing w:after="0" w:line="240" w:lineRule="auto"/>
      </w:pPr>
      <w:r>
        <w:separator/>
      </w:r>
    </w:p>
  </w:footnote>
  <w:footnote w:type="continuationSeparator" w:id="0">
    <w:p w14:paraId="10A0BEED" w14:textId="77777777" w:rsidR="002518FB" w:rsidRDefault="002518FB" w:rsidP="006E1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21642"/>
    <w:multiLevelType w:val="hybridMultilevel"/>
    <w:tmpl w:val="325C38A8"/>
    <w:lvl w:ilvl="0" w:tplc="040B0011">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519179A5"/>
    <w:multiLevelType w:val="hybridMultilevel"/>
    <w:tmpl w:val="F008178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09387789">
    <w:abstractNumId w:val="1"/>
  </w:num>
  <w:num w:numId="2" w16cid:durableId="68039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33648B"/>
    <w:rsid w:val="00003C09"/>
    <w:rsid w:val="00006EFA"/>
    <w:rsid w:val="0001607B"/>
    <w:rsid w:val="00025620"/>
    <w:rsid w:val="00041360"/>
    <w:rsid w:val="00044F57"/>
    <w:rsid w:val="00061DB5"/>
    <w:rsid w:val="00080567"/>
    <w:rsid w:val="00087237"/>
    <w:rsid w:val="00092B46"/>
    <w:rsid w:val="000B3A68"/>
    <w:rsid w:val="000E679D"/>
    <w:rsid w:val="00100321"/>
    <w:rsid w:val="00107E96"/>
    <w:rsid w:val="00114D7A"/>
    <w:rsid w:val="0013245F"/>
    <w:rsid w:val="00157A0A"/>
    <w:rsid w:val="0018609B"/>
    <w:rsid w:val="001A4C40"/>
    <w:rsid w:val="002518FB"/>
    <w:rsid w:val="0026379F"/>
    <w:rsid w:val="002925A2"/>
    <w:rsid w:val="002C6E69"/>
    <w:rsid w:val="002D53F0"/>
    <w:rsid w:val="00302431"/>
    <w:rsid w:val="0033648B"/>
    <w:rsid w:val="00340A6B"/>
    <w:rsid w:val="003436D8"/>
    <w:rsid w:val="00391166"/>
    <w:rsid w:val="003A7AC5"/>
    <w:rsid w:val="003B49B9"/>
    <w:rsid w:val="003C0FB0"/>
    <w:rsid w:val="00422D9C"/>
    <w:rsid w:val="0049095C"/>
    <w:rsid w:val="00496F05"/>
    <w:rsid w:val="004C0DED"/>
    <w:rsid w:val="004D5D20"/>
    <w:rsid w:val="004E18FA"/>
    <w:rsid w:val="00511B4A"/>
    <w:rsid w:val="005461AC"/>
    <w:rsid w:val="00583BB8"/>
    <w:rsid w:val="00596F33"/>
    <w:rsid w:val="005B49AA"/>
    <w:rsid w:val="005D03D6"/>
    <w:rsid w:val="00614AD8"/>
    <w:rsid w:val="00621D97"/>
    <w:rsid w:val="006246D5"/>
    <w:rsid w:val="00647211"/>
    <w:rsid w:val="00652E09"/>
    <w:rsid w:val="00674F78"/>
    <w:rsid w:val="006C5A63"/>
    <w:rsid w:val="006E19DC"/>
    <w:rsid w:val="006F2389"/>
    <w:rsid w:val="0074124E"/>
    <w:rsid w:val="00771420"/>
    <w:rsid w:val="007B54D3"/>
    <w:rsid w:val="007C79CF"/>
    <w:rsid w:val="007E3379"/>
    <w:rsid w:val="007E4918"/>
    <w:rsid w:val="00801645"/>
    <w:rsid w:val="0082595C"/>
    <w:rsid w:val="00844AB2"/>
    <w:rsid w:val="0086034C"/>
    <w:rsid w:val="0086194B"/>
    <w:rsid w:val="00871F85"/>
    <w:rsid w:val="0089039D"/>
    <w:rsid w:val="008953C9"/>
    <w:rsid w:val="008A244A"/>
    <w:rsid w:val="008A3C38"/>
    <w:rsid w:val="008C2A2E"/>
    <w:rsid w:val="008E6523"/>
    <w:rsid w:val="008E66E1"/>
    <w:rsid w:val="008F012B"/>
    <w:rsid w:val="008F5E2B"/>
    <w:rsid w:val="00900418"/>
    <w:rsid w:val="009020A5"/>
    <w:rsid w:val="00907F51"/>
    <w:rsid w:val="009717BE"/>
    <w:rsid w:val="00987ED9"/>
    <w:rsid w:val="00993CF3"/>
    <w:rsid w:val="009B14F7"/>
    <w:rsid w:val="009E1042"/>
    <w:rsid w:val="00A117DF"/>
    <w:rsid w:val="00A25A99"/>
    <w:rsid w:val="00A431E1"/>
    <w:rsid w:val="00A779B7"/>
    <w:rsid w:val="00A95F62"/>
    <w:rsid w:val="00AA4F76"/>
    <w:rsid w:val="00AB33BE"/>
    <w:rsid w:val="00AB357D"/>
    <w:rsid w:val="00B67BC9"/>
    <w:rsid w:val="00B8573C"/>
    <w:rsid w:val="00BB121E"/>
    <w:rsid w:val="00BB7352"/>
    <w:rsid w:val="00BC5534"/>
    <w:rsid w:val="00BE03D4"/>
    <w:rsid w:val="00BE0551"/>
    <w:rsid w:val="00C074EA"/>
    <w:rsid w:val="00C13DB4"/>
    <w:rsid w:val="00C31E85"/>
    <w:rsid w:val="00C60C21"/>
    <w:rsid w:val="00C91DD2"/>
    <w:rsid w:val="00CB12C7"/>
    <w:rsid w:val="00CC39D3"/>
    <w:rsid w:val="00CE2E74"/>
    <w:rsid w:val="00CE502E"/>
    <w:rsid w:val="00D0374B"/>
    <w:rsid w:val="00D37EB6"/>
    <w:rsid w:val="00D6269D"/>
    <w:rsid w:val="00D73C1A"/>
    <w:rsid w:val="00D773AB"/>
    <w:rsid w:val="00D8624D"/>
    <w:rsid w:val="00D9128D"/>
    <w:rsid w:val="00DB1AE9"/>
    <w:rsid w:val="00DB4AB4"/>
    <w:rsid w:val="00DB7245"/>
    <w:rsid w:val="00DF6876"/>
    <w:rsid w:val="00DF7C79"/>
    <w:rsid w:val="00E12CB8"/>
    <w:rsid w:val="00E234AF"/>
    <w:rsid w:val="00E4253A"/>
    <w:rsid w:val="00E72A18"/>
    <w:rsid w:val="00E859A7"/>
    <w:rsid w:val="00E92C03"/>
    <w:rsid w:val="00F01CDB"/>
    <w:rsid w:val="00F16F5C"/>
    <w:rsid w:val="00F77B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A32C1D"/>
  <w15:chartTrackingRefBased/>
  <w15:docId w15:val="{4C09CD3F-1A5A-4628-819E-A405623A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8B"/>
    <w:pPr>
      <w:ind w:left="720"/>
      <w:contextualSpacing/>
    </w:pPr>
  </w:style>
  <w:style w:type="paragraph" w:styleId="Header">
    <w:name w:val="header"/>
    <w:basedOn w:val="Normal"/>
    <w:link w:val="HeaderChar"/>
    <w:uiPriority w:val="99"/>
    <w:unhideWhenUsed/>
    <w:rsid w:val="006E19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E19DC"/>
  </w:style>
  <w:style w:type="paragraph" w:styleId="Footer">
    <w:name w:val="footer"/>
    <w:basedOn w:val="Normal"/>
    <w:link w:val="FooterChar"/>
    <w:uiPriority w:val="99"/>
    <w:unhideWhenUsed/>
    <w:rsid w:val="006E19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E19DC"/>
  </w:style>
  <w:style w:type="table" w:styleId="TableGrid">
    <w:name w:val="Table Grid"/>
    <w:basedOn w:val="TableNormal"/>
    <w:uiPriority w:val="39"/>
    <w:rsid w:val="009E1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6523"/>
    <w:pPr>
      <w:spacing w:after="0" w:line="240" w:lineRule="auto"/>
    </w:pPr>
  </w:style>
  <w:style w:type="character" w:styleId="CommentReference">
    <w:name w:val="annotation reference"/>
    <w:basedOn w:val="DefaultParagraphFont"/>
    <w:uiPriority w:val="99"/>
    <w:semiHidden/>
    <w:unhideWhenUsed/>
    <w:rsid w:val="00D8624D"/>
    <w:rPr>
      <w:sz w:val="16"/>
      <w:szCs w:val="16"/>
    </w:rPr>
  </w:style>
  <w:style w:type="paragraph" w:styleId="CommentText">
    <w:name w:val="annotation text"/>
    <w:basedOn w:val="Normal"/>
    <w:link w:val="CommentTextChar"/>
    <w:uiPriority w:val="99"/>
    <w:unhideWhenUsed/>
    <w:rsid w:val="00D8624D"/>
    <w:pPr>
      <w:spacing w:line="240" w:lineRule="auto"/>
    </w:pPr>
    <w:rPr>
      <w:sz w:val="20"/>
      <w:szCs w:val="20"/>
    </w:rPr>
  </w:style>
  <w:style w:type="character" w:customStyle="1" w:styleId="CommentTextChar">
    <w:name w:val="Comment Text Char"/>
    <w:basedOn w:val="DefaultParagraphFont"/>
    <w:link w:val="CommentText"/>
    <w:uiPriority w:val="99"/>
    <w:rsid w:val="00D8624D"/>
    <w:rPr>
      <w:sz w:val="20"/>
      <w:szCs w:val="20"/>
    </w:rPr>
  </w:style>
  <w:style w:type="paragraph" w:styleId="CommentSubject">
    <w:name w:val="annotation subject"/>
    <w:basedOn w:val="CommentText"/>
    <w:next w:val="CommentText"/>
    <w:link w:val="CommentSubjectChar"/>
    <w:uiPriority w:val="99"/>
    <w:semiHidden/>
    <w:unhideWhenUsed/>
    <w:rsid w:val="00D8624D"/>
    <w:rPr>
      <w:b/>
      <w:bCs/>
    </w:rPr>
  </w:style>
  <w:style w:type="character" w:customStyle="1" w:styleId="CommentSubjectChar">
    <w:name w:val="Comment Subject Char"/>
    <w:basedOn w:val="CommentTextChar"/>
    <w:link w:val="CommentSubject"/>
    <w:uiPriority w:val="99"/>
    <w:semiHidden/>
    <w:rsid w:val="00D862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0d126b2-fd09-4686-ac2d-ba29881ff9df" ContentTypeId="0x01010048A48038F6F00E42902EC62EFFC5106102" PreviousValue="false"/>
</file>

<file path=customXml/item2.xml><?xml version="1.0" encoding="utf-8"?>
<p:properties xmlns:p="http://schemas.microsoft.com/office/2006/metadata/properties" xmlns:xsi="http://www.w3.org/2001/XMLSchema-instance" xmlns:pc="http://schemas.microsoft.com/office/infopath/2007/PartnerControls">
  <documentManagement>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2JTJZDHTUZZP-1023820827-730</_dlc_DocId>
    <TaxCatchAll xmlns="c4498ab8-87d8-47b3-9041-c69352928396">
      <Value>10</Value>
      <Value>663</Value>
      <Value>857</Value>
      <Value>65</Value>
      <Value>7</Value>
    </TaxCatchAll>
    <_dlc_DocIdUrl xmlns="6acf3a52-5fc7-44aa-b5a3-d8fcafa65ae9">
      <Url>https://nova.bofnet.fi/sites/emissiot/_layouts/15/DocIdRedir.aspx?ID=2JTJZDHTUZZP-1023820827-730</Url>
      <Description>2JTJZDHTUZZP-1023820827-730</Description>
    </_dlc_DocIdUrl>
    <BOFMeetingDate xmlns="6acf3a52-5fc7-44aa-b5a3-d8fcafa65ae9" xsi:nil="true"/>
    <m2456a99f2ce4e3d9c0360899ed8d51c xmlns="6acf3a52-5fc7-44aa-b5a3-d8fcafa65ae9">
      <Terms xmlns="http://schemas.microsoft.com/office/infopath/2007/PartnerControls"/>
    </m2456a99f2ce4e3d9c0360899ed8d51c>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a4415a7a0fef4c36bb7c664d9877e65b xmlns="6acf3a52-5fc7-44aa-b5a3-d8fcafa65ae9">
      <Terms xmlns="http://schemas.microsoft.com/office/infopath/2007/PartnerControls"/>
    </a4415a7a0fef4c36bb7c664d9877e65b>
    <BOFMeeting xmlns="6acf3a52-5fc7-44aa-b5a3-d8fcafa65ae9" xsi:nil="true"/>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SiteURL xmlns="6acf3a52-5fc7-44aa-b5a3-d8fcafa65ae9">https://nova.bofnet.fi/sites/emissiot/esitetarkastus_yleiset/Viittausluettelopohjat/EUn kasvuesitteen muoto 24-26 ja tiivistelmä.docx</BOFSiteURL>
    <BOFEKPJDocument xmlns="6acf3a52-5fc7-44aa-b5a3-d8fcafa65ae9">false</BOFEKPJDocument>
    <BOFOriginator xmlns="6acf3a52-5fc7-44aa-b5a3-d8fcafa65ae9" xsi:nil="true"/>
    <d137ed4ccf9f47e6aec6101c1c03764b xmlns="6acf3a52-5fc7-44aa-b5a3-d8fcafa65ae9">
      <Terms xmlns="http://schemas.microsoft.com/office/infopath/2007/PartnerControls"/>
    </d137ed4ccf9f47e6aec6101c1c03764b>
    <BOFDate xmlns="6acf3a52-5fc7-44aa-b5a3-d8fcafa65ae9">2023-10-17T08:05:33+00:00</BOFDate>
    <BOFDescription xmlns="6acf3a52-5fc7-44aa-b5a3-d8fcafa65ae9" xsi:nil="true"/>
    <BOFOrganization xmlns="6acf3a52-5fc7-44aa-b5a3-d8fcafa65ae9" xsi:nil="true"/>
    <BOFYear xmlns="6acf3a52-5fc7-44aa-b5a3-d8fcafa65ae9" xsi:nil="true"/>
    <BOFVersionNumber xmlns="6acf3a52-5fc7-44aa-b5a3-d8fcafa65ae9" xsi:nil="true"/>
    <BOFTopic xmlns="6acf3a52-5fc7-44aa-b5a3-d8fcafa65ae9" xsi:nil="true"/>
    <BOFDistribution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
        <AccountId xsi:nil="true"/>
        <AccountType/>
      </UserInfo>
    </BOFAccessRights>
    <BOFArrivalMethod xmlns="6acf3a52-5fc7-44aa-b5a3-d8fcafa65ae9" xsi:nil="true"/>
    <c46fafd1657f437393bab4237537afdc xmlns="6acf3a52-5fc7-44aa-b5a3-d8fcafa65ae9">
      <Terms xmlns="http://schemas.microsoft.com/office/infopath/2007/PartnerControls"/>
    </c46fafd1657f437393bab4237537afdc>
    <j2201bb872c640ea92f1c67ac7f7ed20 xmlns="6acf3a52-5fc7-44aa-b5a3-d8fcafa65ae9">
      <Terms xmlns="http://schemas.microsoft.com/office/infopath/2007/PartnerControls"/>
    </j2201bb872c640ea92f1c67ac7f7ed20>
    <BOFDocumentShape1 xmlns="6acf3a52-5fc7-44aa-b5a3-d8fcafa65ae9" xsi:nil="true"/>
    <BOFSecurityPeriodEndDate xmlns="6acf3a52-5fc7-44aa-b5a3-d8fcafa65ae9" xsi:nil="true"/>
    <BOFJournalNumber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BOFDepartment xmlns="6acf3a52-5fc7-44aa-b5a3-d8fcafa65ae9" xsi:nil="true"/>
    <BOFEnclosureNumber xmlns="6acf3a52-5fc7-44aa-b5a3-d8fcafa65ae9" xsi:nil="true"/>
    <BOFSecurityPeriod xmlns="6acf3a52-5fc7-44aa-b5a3-d8fcafa65ae9" xsi:nil="true"/>
    <BOFTOSSelectionDate xmlns="6acf3a52-5fc7-44aa-b5a3-d8fcafa65ae9">2023-10-16T21:00:00+00:00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96283A6-D947-4A7D-AFAA-7A348F891A94}">
  <ds:schemaRefs>
    <ds:schemaRef ds:uri="Microsoft.SharePoint.Taxonomy.ContentTypeSync"/>
  </ds:schemaRefs>
</ds:datastoreItem>
</file>

<file path=customXml/itemProps2.xml><?xml version="1.0" encoding="utf-8"?>
<ds:datastoreItem xmlns:ds="http://schemas.openxmlformats.org/officeDocument/2006/customXml" ds:itemID="{EC1F7F41-A70B-4877-B576-396B78C743C4}">
  <ds:schemaRefs>
    <ds:schemaRef ds:uri="c4498ab8-87d8-47b3-9041-c69352928396"/>
    <ds:schemaRef ds:uri="http://schemas.microsoft.com/office/infopath/2007/PartnerControl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6acf3a52-5fc7-44aa-b5a3-d8fcafa65ae9"/>
    <ds:schemaRef ds:uri="http://purl.org/dc/dcmitype/"/>
  </ds:schemaRefs>
</ds:datastoreItem>
</file>

<file path=customXml/itemProps3.xml><?xml version="1.0" encoding="utf-8"?>
<ds:datastoreItem xmlns:ds="http://schemas.openxmlformats.org/officeDocument/2006/customXml" ds:itemID="{554AB1F6-A9FB-43A2-A407-9C3D9B1288C7}">
  <ds:schemaRefs>
    <ds:schemaRef ds:uri="http://schemas.microsoft.com/sharepoint/v3/contenttype/forms"/>
  </ds:schemaRefs>
</ds:datastoreItem>
</file>

<file path=customXml/itemProps4.xml><?xml version="1.0" encoding="utf-8"?>
<ds:datastoreItem xmlns:ds="http://schemas.openxmlformats.org/officeDocument/2006/customXml" ds:itemID="{626F3FC0-BA30-4D91-9182-873B06C12127}">
  <ds:schemaRefs>
    <ds:schemaRef ds:uri="http://schemas.microsoft.com/sharepoint/events"/>
  </ds:schemaRefs>
</ds:datastoreItem>
</file>

<file path=customXml/itemProps5.xml><?xml version="1.0" encoding="utf-8"?>
<ds:datastoreItem xmlns:ds="http://schemas.openxmlformats.org/officeDocument/2006/customXml" ds:itemID="{1DAC3FEA-E898-4B3F-9650-80DE8C1AE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06F13D-3648-4E03-8541-D690B53A46BF}">
  <ds:schemaRefs>
    <ds:schemaRef ds:uri="http://schemas.openxmlformats.org/officeDocument/2006/bibliography"/>
  </ds:schemaRefs>
</ds:datastoreItem>
</file>

<file path=customXml/itemProps7.xml><?xml version="1.0" encoding="utf-8"?>
<ds:datastoreItem xmlns:ds="http://schemas.openxmlformats.org/officeDocument/2006/customXml" ds:itemID="{0FE6C1C2-24EB-4E7F-958F-DF4C7A59898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16</Pages>
  <Words>5044</Words>
  <Characters>40863</Characters>
  <Application>Microsoft Office Word</Application>
  <DocSecurity>0</DocSecurity>
  <Lines>340</Lines>
  <Paragraphs>91</Paragraphs>
  <ScaleCrop>false</ScaleCrop>
  <HeadingPairs>
    <vt:vector size="2" baseType="variant">
      <vt:variant>
        <vt:lpstr>Title</vt:lpstr>
      </vt:variant>
      <vt:variant>
        <vt:i4>1</vt:i4>
      </vt:variant>
    </vt:vector>
  </HeadingPairs>
  <TitlesOfParts>
    <vt:vector size="1" baseType="lpstr">
      <vt:lpstr>Kasvuesitteen muoto</vt:lpstr>
    </vt:vector>
  </TitlesOfParts>
  <Company/>
  <LinksUpToDate>false</LinksUpToDate>
  <CharactersWithSpaces>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Kasvuesitteen muoto</dc:title>
  <dc:subject/>
  <dc:creator>Demecs, Marianne</dc:creator>
  <cp:keywords/>
  <dc:description/>
  <cp:lastModifiedBy>Granlund, Jenni</cp:lastModifiedBy>
  <cp:revision>35</cp:revision>
  <dcterms:created xsi:type="dcterms:W3CDTF">2023-10-24T15:23:00Z</dcterms:created>
  <dcterms:modified xsi:type="dcterms:W3CDTF">2024-04-26T09:54:00Z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0x01010048A48038F6F00E42902EC62EFFC510610200187B0F8FE44F1740B68A445F2E04CCD1</vt:lpwstr>
  </property>
  <property fmtid="{D5CDD505-2E9C-101B-9397-08002B2CF9AE}" pid="3" name="_dlc_DocIdItemGuid">
    <vt:lpwstr>7b258e28-2f75-413a-b987-98272d6b768e</vt:lpwstr>
  </property>
  <property fmtid="{D5CDD505-2E9C-101B-9397-08002B2CF9AE}" pid="4" name="TaxKeyword">
    <vt:lpwstr/>
  </property>
  <property fmtid="{D5CDD505-2E9C-101B-9397-08002B2CF9AE}" pid="5" name="BOFStatus">
    <vt:lpwstr>65;#Luonnos|eb8c226b-c5bb-4ca1-823d-868db9a2d96d</vt:lpwstr>
  </property>
  <property fmtid="{D5CDD505-2E9C-101B-9397-08002B2CF9AE}" pid="6" name="TaxKeywordTaxHTField">
    <vt:lpwstr/>
  </property>
  <property fmtid="{D5CDD505-2E9C-101B-9397-08002B2CF9AE}" pid="7" name="BOFSecurityReasonFiva2">
    <vt:lpwstr/>
  </property>
  <property fmtid="{D5CDD505-2E9C-101B-9397-08002B2CF9AE}" pid="8" name="BOFPersonalData">
    <vt:lpwstr>7;#Sisältää henkilötietoja|682e5cc3-9470-4d08-95e3-de4510f33f80</vt:lpwstr>
  </property>
  <property fmtid="{D5CDD505-2E9C-101B-9397-08002B2CF9AE}" pid="9" name="BOFSecurityReasonFiva3">
    <vt:lpwstr/>
  </property>
  <property fmtid="{D5CDD505-2E9C-101B-9397-08002B2CF9AE}" pid="10" name="BOFSecurityReasonFiva">
    <vt:lpwstr/>
  </property>
  <property fmtid="{D5CDD505-2E9C-101B-9397-08002B2CF9AE}" pid="11" name="BOFYhpe">
    <vt:lpwstr/>
  </property>
  <property fmtid="{D5CDD505-2E9C-101B-9397-08002B2CF9AE}" pid="12" name="BOFECBClassification">
    <vt:lpwstr/>
  </property>
  <property fmtid="{D5CDD505-2E9C-101B-9397-08002B2CF9AE}" pid="13" name="BOFFivaTOSAndDocumentType">
    <vt:lpwstr>857;#muu asiakirja|e7eaa265-abee-4566-9a2b-1e41b3e0d6a6</vt:lpwstr>
  </property>
  <property fmtid="{D5CDD505-2E9C-101B-9397-08002B2CF9AE}" pid="14" name="BOFSecuritylevel">
    <vt:lpwstr>663;#SP/FIVA-EI RAJOITETTU|bedfd2e6-62e7-424d-876f-0677d372658a</vt:lpwstr>
  </property>
  <property fmtid="{D5CDD505-2E9C-101B-9397-08002B2CF9AE}" pid="15" name="BOFLanguage">
    <vt:lpwstr/>
  </property>
  <property fmtid="{D5CDD505-2E9C-101B-9397-08002B2CF9AE}" pid="16" name="BOFPublicity">
    <vt:lpwstr>10;#Julkinen|22eec492-dc8a-4ca2-89ab-485330597488</vt:lpwstr>
  </property>
</Properties>
</file>